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2A" w:rsidRPr="006062FB" w:rsidRDefault="00C02284" w:rsidP="00227E07">
      <w:pPr>
        <w:spacing w:beforeLines="50" w:afterLines="50"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6062FB">
        <w:rPr>
          <w:rFonts w:ascii="宋体" w:eastAsia="宋体" w:hAnsi="宋体" w:hint="eastAsia"/>
          <w:b/>
          <w:sz w:val="32"/>
          <w:szCs w:val="32"/>
        </w:rPr>
        <w:t>《</w:t>
      </w:r>
      <w:r w:rsidR="00276751" w:rsidRPr="006062FB">
        <w:rPr>
          <w:rFonts w:ascii="宋体" w:eastAsia="宋体" w:hAnsi="宋体" w:hint="eastAsia"/>
          <w:b/>
          <w:sz w:val="32"/>
          <w:szCs w:val="32"/>
        </w:rPr>
        <w:t>热处理电阻炉</w:t>
      </w:r>
      <w:r w:rsidR="00174E32" w:rsidRPr="006062FB">
        <w:rPr>
          <w:rFonts w:ascii="宋体" w:eastAsia="宋体" w:hAnsi="宋体" w:hint="eastAsia"/>
          <w:b/>
          <w:sz w:val="32"/>
          <w:szCs w:val="32"/>
        </w:rPr>
        <w:t>质量</w:t>
      </w:r>
      <w:r w:rsidR="005D481B">
        <w:rPr>
          <w:rFonts w:ascii="宋体" w:eastAsia="宋体" w:hAnsi="宋体" w:hint="eastAsia"/>
          <w:b/>
          <w:sz w:val="32"/>
          <w:szCs w:val="32"/>
        </w:rPr>
        <w:t>分级</w:t>
      </w:r>
      <w:r w:rsidR="00174E32" w:rsidRPr="006062FB">
        <w:rPr>
          <w:rFonts w:ascii="宋体" w:eastAsia="宋体" w:hAnsi="宋体" w:hint="eastAsia"/>
          <w:b/>
          <w:sz w:val="32"/>
          <w:szCs w:val="32"/>
        </w:rPr>
        <w:t>规范</w:t>
      </w:r>
      <w:r w:rsidRPr="006062FB">
        <w:rPr>
          <w:rFonts w:ascii="宋体" w:eastAsia="宋体" w:hAnsi="宋体" w:hint="eastAsia"/>
          <w:b/>
          <w:sz w:val="32"/>
          <w:szCs w:val="32"/>
        </w:rPr>
        <w:t>》编制说明</w:t>
      </w:r>
    </w:p>
    <w:p w:rsidR="00C02284" w:rsidRPr="006062FB" w:rsidRDefault="00C02284" w:rsidP="00C02284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 w:rsidRPr="006062FB">
        <w:rPr>
          <w:rFonts w:ascii="宋体" w:eastAsia="宋体" w:hAnsi="宋体" w:hint="eastAsia"/>
          <w:sz w:val="32"/>
          <w:szCs w:val="32"/>
        </w:rPr>
        <w:t>（</w:t>
      </w:r>
      <w:r w:rsidR="00E85183">
        <w:rPr>
          <w:rFonts w:ascii="宋体" w:eastAsia="宋体" w:hAnsi="宋体" w:hint="eastAsia"/>
          <w:sz w:val="32"/>
          <w:szCs w:val="32"/>
        </w:rPr>
        <w:t>征求意见</w:t>
      </w:r>
      <w:r w:rsidRPr="006062FB">
        <w:rPr>
          <w:rFonts w:ascii="宋体" w:eastAsia="宋体" w:hAnsi="宋体" w:hint="eastAsia"/>
          <w:sz w:val="32"/>
          <w:szCs w:val="32"/>
        </w:rPr>
        <w:t>稿）</w:t>
      </w:r>
    </w:p>
    <w:p w:rsidR="00C02284" w:rsidRPr="006062FB" w:rsidRDefault="00C02284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062FB">
        <w:rPr>
          <w:rFonts w:ascii="宋体" w:eastAsia="宋体" w:hAnsi="宋体" w:hint="eastAsia"/>
          <w:b/>
          <w:sz w:val="24"/>
          <w:szCs w:val="24"/>
        </w:rPr>
        <w:t>一、工作简况</w:t>
      </w:r>
    </w:p>
    <w:p w:rsidR="00C02284" w:rsidRPr="006062FB" w:rsidRDefault="00C02284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062FB">
        <w:rPr>
          <w:rFonts w:ascii="宋体" w:eastAsia="宋体" w:hAnsi="宋体" w:hint="eastAsia"/>
          <w:b/>
          <w:sz w:val="24"/>
          <w:szCs w:val="24"/>
        </w:rPr>
        <w:t>1</w:t>
      </w:r>
      <w:r w:rsidR="005D481B">
        <w:rPr>
          <w:rFonts w:ascii="宋体" w:eastAsia="宋体" w:hAnsi="宋体" w:hint="eastAsia"/>
          <w:b/>
          <w:sz w:val="24"/>
          <w:szCs w:val="24"/>
        </w:rPr>
        <w:t>.</w:t>
      </w:r>
      <w:r w:rsidRPr="006062FB">
        <w:rPr>
          <w:rFonts w:ascii="宋体" w:eastAsia="宋体" w:hAnsi="宋体" w:hint="eastAsia"/>
          <w:b/>
          <w:sz w:val="24"/>
          <w:szCs w:val="24"/>
        </w:rPr>
        <w:t>任务来源</w:t>
      </w:r>
    </w:p>
    <w:p w:rsidR="00180F03" w:rsidRPr="006062FB" w:rsidRDefault="00180F03" w:rsidP="00180F0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本项目是根据</w:t>
      </w:r>
      <w:r w:rsidR="00174E32" w:rsidRPr="006062FB">
        <w:rPr>
          <w:rFonts w:ascii="宋体" w:eastAsia="宋体" w:hAnsi="宋体" w:hint="eastAsia"/>
          <w:sz w:val="24"/>
          <w:szCs w:val="24"/>
        </w:rPr>
        <w:t>中国机械工业联合会团体标准</w:t>
      </w:r>
      <w:r w:rsidRPr="006062FB">
        <w:rPr>
          <w:rFonts w:ascii="宋体" w:eastAsia="宋体" w:hAnsi="宋体" w:hint="eastAsia"/>
          <w:sz w:val="24"/>
          <w:szCs w:val="24"/>
        </w:rPr>
        <w:t>制修订计划（</w:t>
      </w:r>
      <w:r w:rsidR="00174E32" w:rsidRPr="006062FB">
        <w:rPr>
          <w:rFonts w:ascii="宋体" w:eastAsia="宋体" w:hAnsi="宋体" w:hint="eastAsia"/>
          <w:sz w:val="24"/>
          <w:szCs w:val="24"/>
        </w:rPr>
        <w:t>机械标</w:t>
      </w:r>
      <w:r w:rsidRPr="006062FB">
        <w:rPr>
          <w:rFonts w:ascii="宋体" w:eastAsia="宋体" w:hAnsi="宋体" w:hint="eastAsia"/>
          <w:sz w:val="24"/>
          <w:szCs w:val="24"/>
        </w:rPr>
        <w:t>[202</w:t>
      </w:r>
      <w:r w:rsidR="00174E32" w:rsidRPr="006062FB">
        <w:rPr>
          <w:rFonts w:ascii="宋体" w:eastAsia="宋体" w:hAnsi="宋体"/>
          <w:sz w:val="24"/>
          <w:szCs w:val="24"/>
        </w:rPr>
        <w:t>1</w:t>
      </w:r>
      <w:r w:rsidRPr="006062FB">
        <w:rPr>
          <w:rFonts w:ascii="宋体" w:eastAsia="宋体" w:hAnsi="宋体" w:hint="eastAsia"/>
          <w:sz w:val="24"/>
          <w:szCs w:val="24"/>
        </w:rPr>
        <w:t>]</w:t>
      </w:r>
      <w:r w:rsidR="00174E32" w:rsidRPr="006062FB">
        <w:rPr>
          <w:rFonts w:ascii="宋体" w:eastAsia="宋体" w:hAnsi="宋体"/>
          <w:sz w:val="24"/>
          <w:szCs w:val="24"/>
        </w:rPr>
        <w:t>39</w:t>
      </w:r>
      <w:r w:rsidRPr="006062FB">
        <w:rPr>
          <w:rFonts w:ascii="宋体" w:eastAsia="宋体" w:hAnsi="宋体" w:hint="eastAsia"/>
          <w:sz w:val="24"/>
          <w:szCs w:val="24"/>
        </w:rPr>
        <w:t>号</w:t>
      </w:r>
      <w:r w:rsidR="008C4538" w:rsidRPr="006062FB">
        <w:rPr>
          <w:rFonts w:ascii="宋体" w:eastAsia="宋体" w:hAnsi="宋体" w:hint="eastAsia"/>
          <w:sz w:val="24"/>
          <w:szCs w:val="24"/>
        </w:rPr>
        <w:t>文</w:t>
      </w:r>
      <w:r w:rsidRPr="006062FB">
        <w:rPr>
          <w:rFonts w:ascii="宋体" w:eastAsia="宋体" w:hAnsi="宋体" w:hint="eastAsia"/>
          <w:sz w:val="24"/>
          <w:szCs w:val="24"/>
        </w:rPr>
        <w:t>）</w:t>
      </w:r>
      <w:r w:rsidR="008C4538" w:rsidRPr="006062FB">
        <w:rPr>
          <w:rFonts w:ascii="宋体" w:eastAsia="宋体" w:hAnsi="宋体" w:hint="eastAsia"/>
          <w:sz w:val="24"/>
          <w:szCs w:val="24"/>
        </w:rPr>
        <w:t>，计划编号</w:t>
      </w:r>
      <w:r w:rsidR="008C4538" w:rsidRPr="006062FB">
        <w:rPr>
          <w:rFonts w:ascii="宋体" w:eastAsia="宋体" w:hAnsi="宋体"/>
          <w:sz w:val="24"/>
          <w:szCs w:val="24"/>
        </w:rPr>
        <w:t>202</w:t>
      </w:r>
      <w:r w:rsidR="00174E32" w:rsidRPr="006062FB">
        <w:rPr>
          <w:rFonts w:ascii="宋体" w:eastAsia="宋体" w:hAnsi="宋体"/>
          <w:sz w:val="24"/>
          <w:szCs w:val="24"/>
        </w:rPr>
        <w:t>1010</w:t>
      </w:r>
      <w:r w:rsidR="00276751" w:rsidRPr="006062FB">
        <w:rPr>
          <w:rFonts w:ascii="宋体" w:eastAsia="宋体" w:hAnsi="宋体"/>
          <w:sz w:val="24"/>
          <w:szCs w:val="24"/>
        </w:rPr>
        <w:t>5</w:t>
      </w:r>
      <w:r w:rsidR="008C4538" w:rsidRPr="006062FB">
        <w:rPr>
          <w:rFonts w:ascii="宋体" w:eastAsia="宋体" w:hAnsi="宋体" w:hint="eastAsia"/>
          <w:sz w:val="24"/>
          <w:szCs w:val="24"/>
        </w:rPr>
        <w:t>，项目名称“</w:t>
      </w:r>
      <w:r w:rsidR="00276751" w:rsidRPr="006062FB">
        <w:rPr>
          <w:rFonts w:ascii="宋体" w:eastAsia="宋体" w:hAnsi="宋体" w:hint="eastAsia"/>
          <w:sz w:val="24"/>
          <w:szCs w:val="24"/>
        </w:rPr>
        <w:t>热处理电阻炉</w:t>
      </w:r>
      <w:r w:rsidR="00174E32" w:rsidRPr="006062FB">
        <w:rPr>
          <w:rFonts w:ascii="宋体" w:eastAsia="宋体" w:hAnsi="宋体" w:hint="eastAsia"/>
          <w:sz w:val="24"/>
          <w:szCs w:val="24"/>
        </w:rPr>
        <w:t>质量</w:t>
      </w:r>
      <w:r w:rsidR="005D481B">
        <w:rPr>
          <w:rFonts w:ascii="宋体" w:eastAsia="宋体" w:hAnsi="宋体" w:hint="eastAsia"/>
          <w:sz w:val="24"/>
          <w:szCs w:val="24"/>
        </w:rPr>
        <w:t>分级</w:t>
      </w:r>
      <w:r w:rsidR="00174E32" w:rsidRPr="006062FB">
        <w:rPr>
          <w:rFonts w:ascii="宋体" w:eastAsia="宋体" w:hAnsi="宋体" w:hint="eastAsia"/>
          <w:sz w:val="24"/>
          <w:szCs w:val="24"/>
        </w:rPr>
        <w:t>规范</w:t>
      </w:r>
      <w:r w:rsidR="008C4538" w:rsidRPr="006062FB">
        <w:rPr>
          <w:rFonts w:ascii="宋体" w:eastAsia="宋体" w:hAnsi="宋体" w:hint="eastAsia"/>
          <w:sz w:val="24"/>
          <w:szCs w:val="24"/>
        </w:rPr>
        <w:t>”进行制定</w:t>
      </w:r>
      <w:r w:rsidR="006C4D83">
        <w:rPr>
          <w:rFonts w:ascii="宋体" w:eastAsia="宋体" w:hAnsi="宋体" w:hint="eastAsia"/>
          <w:sz w:val="24"/>
          <w:szCs w:val="24"/>
        </w:rPr>
        <w:t>。</w:t>
      </w:r>
      <w:r w:rsidR="008C4538" w:rsidRPr="006062FB">
        <w:rPr>
          <w:rFonts w:ascii="宋体" w:eastAsia="宋体" w:hAnsi="宋体" w:hint="eastAsia"/>
          <w:sz w:val="24"/>
          <w:szCs w:val="24"/>
        </w:rPr>
        <w:t>主要起草单位：西安电炉研究所有限公司</w:t>
      </w:r>
      <w:r w:rsidR="006C4D83">
        <w:rPr>
          <w:rFonts w:ascii="宋体" w:eastAsia="宋体" w:hAnsi="宋体" w:hint="eastAsia"/>
          <w:sz w:val="24"/>
          <w:szCs w:val="24"/>
        </w:rPr>
        <w:t>、西安慧金科技有限公司、国家电炉质量</w:t>
      </w:r>
      <w:r w:rsidR="00DE7B96" w:rsidRPr="006062FB">
        <w:rPr>
          <w:rFonts w:ascii="宋体" w:eastAsia="宋体" w:hAnsi="宋体" w:hint="eastAsia"/>
          <w:sz w:val="24"/>
          <w:szCs w:val="24"/>
        </w:rPr>
        <w:t>检验</w:t>
      </w:r>
      <w:r w:rsidR="006C4D83">
        <w:rPr>
          <w:rFonts w:ascii="宋体" w:eastAsia="宋体" w:hAnsi="宋体" w:hint="eastAsia"/>
          <w:sz w:val="24"/>
          <w:szCs w:val="24"/>
        </w:rPr>
        <w:t>检测</w:t>
      </w:r>
      <w:r w:rsidR="00DE7B96" w:rsidRPr="006062FB">
        <w:rPr>
          <w:rFonts w:ascii="宋体" w:eastAsia="宋体" w:hAnsi="宋体" w:hint="eastAsia"/>
          <w:sz w:val="24"/>
          <w:szCs w:val="24"/>
        </w:rPr>
        <w:t>中心</w:t>
      </w:r>
      <w:r w:rsidR="008C4538" w:rsidRPr="006062FB">
        <w:rPr>
          <w:rFonts w:ascii="宋体" w:eastAsia="宋体" w:hAnsi="宋体" w:hint="eastAsia"/>
          <w:sz w:val="24"/>
          <w:szCs w:val="24"/>
        </w:rPr>
        <w:t>，计划应完成时间202</w:t>
      </w:r>
      <w:r w:rsidR="00174E32" w:rsidRPr="006062FB">
        <w:rPr>
          <w:rFonts w:ascii="宋体" w:eastAsia="宋体" w:hAnsi="宋体"/>
          <w:sz w:val="24"/>
          <w:szCs w:val="24"/>
        </w:rPr>
        <w:t>2</w:t>
      </w:r>
      <w:r w:rsidR="008C4538" w:rsidRPr="006062FB">
        <w:rPr>
          <w:rFonts w:ascii="宋体" w:eastAsia="宋体" w:hAnsi="宋体" w:hint="eastAsia"/>
          <w:sz w:val="24"/>
          <w:szCs w:val="24"/>
        </w:rPr>
        <w:t>年。</w:t>
      </w:r>
    </w:p>
    <w:p w:rsidR="00180F03" w:rsidRPr="006062FB" w:rsidRDefault="005D481B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2.</w:t>
      </w:r>
      <w:r w:rsidR="00C02284" w:rsidRPr="006062FB">
        <w:rPr>
          <w:rFonts w:ascii="宋体" w:eastAsia="宋体" w:hAnsi="宋体" w:hint="eastAsia"/>
          <w:b/>
          <w:sz w:val="24"/>
          <w:szCs w:val="24"/>
        </w:rPr>
        <w:t>主要工作过程</w:t>
      </w:r>
    </w:p>
    <w:p w:rsidR="00180F03" w:rsidRDefault="00C02284" w:rsidP="008C4538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b/>
          <w:sz w:val="24"/>
          <w:szCs w:val="24"/>
        </w:rPr>
        <w:t>起草阶段：</w:t>
      </w:r>
      <w:r w:rsidR="008C4538" w:rsidRPr="006062FB">
        <w:rPr>
          <w:rFonts w:ascii="宋体" w:eastAsia="宋体" w:hAnsi="宋体" w:hint="eastAsia"/>
          <w:sz w:val="24"/>
          <w:szCs w:val="24"/>
        </w:rPr>
        <w:t>20</w:t>
      </w:r>
      <w:r w:rsidR="00174E32" w:rsidRPr="006062FB">
        <w:rPr>
          <w:rFonts w:ascii="宋体" w:eastAsia="宋体" w:hAnsi="宋体"/>
          <w:sz w:val="24"/>
          <w:szCs w:val="24"/>
        </w:rPr>
        <w:t>21</w:t>
      </w:r>
      <w:r w:rsidR="008C4538" w:rsidRPr="006062FB">
        <w:rPr>
          <w:rFonts w:ascii="宋体" w:eastAsia="宋体" w:hAnsi="宋体" w:hint="eastAsia"/>
          <w:sz w:val="24"/>
          <w:szCs w:val="24"/>
        </w:rPr>
        <w:t>年3月成立标准起草工作组，分不同地域对</w:t>
      </w:r>
      <w:r w:rsidR="00276751" w:rsidRPr="006062FB">
        <w:rPr>
          <w:rFonts w:ascii="宋体" w:eastAsia="宋体" w:hAnsi="宋体" w:hint="eastAsia"/>
          <w:sz w:val="24"/>
          <w:szCs w:val="24"/>
        </w:rPr>
        <w:t>热处理电阻炉</w:t>
      </w:r>
      <w:r w:rsidR="008C4538" w:rsidRPr="006062FB">
        <w:rPr>
          <w:rFonts w:ascii="宋体" w:eastAsia="宋体" w:hAnsi="宋体" w:hint="eastAsia"/>
          <w:sz w:val="24"/>
          <w:szCs w:val="24"/>
        </w:rPr>
        <w:t>进行调研，收集能耗相关参数验证数据。20</w:t>
      </w:r>
      <w:r w:rsidR="00174E32" w:rsidRPr="006062FB">
        <w:rPr>
          <w:rFonts w:ascii="宋体" w:eastAsia="宋体" w:hAnsi="宋体"/>
          <w:sz w:val="24"/>
          <w:szCs w:val="24"/>
        </w:rPr>
        <w:t>21</w:t>
      </w:r>
      <w:r w:rsidR="008C4538" w:rsidRPr="006062FB">
        <w:rPr>
          <w:rFonts w:ascii="宋体" w:eastAsia="宋体" w:hAnsi="宋体" w:hint="eastAsia"/>
          <w:sz w:val="24"/>
          <w:szCs w:val="24"/>
        </w:rPr>
        <w:t>年</w:t>
      </w:r>
      <w:r w:rsidR="00174E32" w:rsidRPr="006062FB">
        <w:rPr>
          <w:rFonts w:ascii="宋体" w:eastAsia="宋体" w:hAnsi="宋体"/>
          <w:sz w:val="24"/>
          <w:szCs w:val="24"/>
        </w:rPr>
        <w:t>6</w:t>
      </w:r>
      <w:r w:rsidR="00393D01">
        <w:rPr>
          <w:rFonts w:ascii="宋体" w:eastAsia="宋体" w:hAnsi="宋体" w:hint="eastAsia"/>
          <w:sz w:val="24"/>
          <w:szCs w:val="24"/>
        </w:rPr>
        <w:t>月，由标准起草工作组负责起草标准征求意见稿、</w:t>
      </w:r>
      <w:r w:rsidR="008C4538" w:rsidRPr="006062FB">
        <w:rPr>
          <w:rFonts w:ascii="宋体" w:eastAsia="宋体" w:hAnsi="宋体" w:hint="eastAsia"/>
          <w:sz w:val="24"/>
          <w:szCs w:val="24"/>
        </w:rPr>
        <w:t>编制说明。</w:t>
      </w:r>
    </w:p>
    <w:p w:rsidR="00C02284" w:rsidRPr="006062FB" w:rsidRDefault="005D481B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</w:t>
      </w:r>
      <w:r w:rsidR="00C02284" w:rsidRPr="006062FB">
        <w:rPr>
          <w:rFonts w:ascii="宋体" w:eastAsia="宋体" w:hAnsi="宋体" w:hint="eastAsia"/>
          <w:b/>
          <w:sz w:val="24"/>
          <w:szCs w:val="24"/>
        </w:rPr>
        <w:t>主要参加单位和工作组成员及其所做的工作</w:t>
      </w:r>
    </w:p>
    <w:p w:rsidR="00180F03" w:rsidRPr="006062FB" w:rsidRDefault="00DE7B96" w:rsidP="008C2B8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本文件</w:t>
      </w:r>
      <w:r w:rsidR="008C2B80" w:rsidRPr="006062FB">
        <w:rPr>
          <w:rFonts w:ascii="宋体" w:eastAsia="宋体" w:hAnsi="宋体" w:hint="eastAsia"/>
          <w:sz w:val="24"/>
          <w:szCs w:val="24"/>
        </w:rPr>
        <w:t>由西安电炉研究所有限公司、</w:t>
      </w:r>
      <w:r w:rsidR="005952DB" w:rsidRPr="005952DB">
        <w:rPr>
          <w:rFonts w:ascii="宋体" w:eastAsia="宋体" w:hAnsi="宋体" w:hint="eastAsia"/>
          <w:sz w:val="24"/>
          <w:szCs w:val="24"/>
        </w:rPr>
        <w:t>陕西能源职业技术学院、</w:t>
      </w:r>
      <w:r w:rsidR="00DC793D" w:rsidRPr="006062FB">
        <w:rPr>
          <w:rFonts w:ascii="宋体" w:eastAsia="宋体" w:hAnsi="宋体" w:hint="eastAsia"/>
          <w:sz w:val="24"/>
          <w:szCs w:val="24"/>
        </w:rPr>
        <w:t>西安慧金科技有限公司</w:t>
      </w:r>
      <w:r w:rsidR="00C532DE" w:rsidRPr="006062FB">
        <w:rPr>
          <w:rFonts w:ascii="宋体" w:eastAsia="宋体" w:hAnsi="宋体" w:hint="eastAsia"/>
          <w:sz w:val="24"/>
          <w:szCs w:val="24"/>
        </w:rPr>
        <w:t>、</w:t>
      </w:r>
      <w:r w:rsidR="006C4D83">
        <w:rPr>
          <w:rFonts w:ascii="宋体" w:eastAsia="宋体" w:hAnsi="宋体" w:hint="eastAsia"/>
          <w:sz w:val="24"/>
          <w:szCs w:val="24"/>
        </w:rPr>
        <w:t>国家电炉质量</w:t>
      </w:r>
      <w:r w:rsidR="008C2B80" w:rsidRPr="006062FB">
        <w:rPr>
          <w:rFonts w:ascii="宋体" w:eastAsia="宋体" w:hAnsi="宋体" w:hint="eastAsia"/>
          <w:sz w:val="24"/>
          <w:szCs w:val="24"/>
        </w:rPr>
        <w:t>检验</w:t>
      </w:r>
      <w:r w:rsidR="006C4D83">
        <w:rPr>
          <w:rFonts w:ascii="宋体" w:eastAsia="宋体" w:hAnsi="宋体" w:hint="eastAsia"/>
          <w:sz w:val="24"/>
          <w:szCs w:val="24"/>
        </w:rPr>
        <w:t>检测</w:t>
      </w:r>
      <w:r w:rsidR="008C2B80" w:rsidRPr="006062FB">
        <w:rPr>
          <w:rFonts w:ascii="宋体" w:eastAsia="宋体" w:hAnsi="宋体" w:hint="eastAsia"/>
          <w:sz w:val="24"/>
          <w:szCs w:val="24"/>
        </w:rPr>
        <w:t>中心</w:t>
      </w:r>
      <w:r w:rsidR="00DC793D" w:rsidRPr="006062FB">
        <w:rPr>
          <w:rFonts w:ascii="宋体" w:eastAsia="宋体" w:hAnsi="宋体" w:hint="eastAsia"/>
          <w:sz w:val="24"/>
          <w:szCs w:val="24"/>
        </w:rPr>
        <w:t>等</w:t>
      </w:r>
      <w:r w:rsidR="008C2B80" w:rsidRPr="006062FB">
        <w:rPr>
          <w:rFonts w:ascii="宋体" w:eastAsia="宋体" w:hAnsi="宋体" w:hint="eastAsia"/>
          <w:sz w:val="24"/>
          <w:szCs w:val="24"/>
        </w:rPr>
        <w:t>共同负责起草。</w:t>
      </w:r>
    </w:p>
    <w:p w:rsidR="008C2B80" w:rsidRPr="006062FB" w:rsidRDefault="008C2B80" w:rsidP="008C2B8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主要成员：</w:t>
      </w:r>
      <w:bookmarkStart w:id="0" w:name="_Hlk75956158"/>
      <w:r w:rsidR="00DE7B96" w:rsidRPr="006062FB">
        <w:rPr>
          <w:rFonts w:ascii="宋体" w:eastAsia="宋体" w:hAnsi="宋体" w:cs="Times New Roman" w:hint="eastAsia"/>
          <w:sz w:val="24"/>
          <w:szCs w:val="24"/>
        </w:rPr>
        <w:t>余维江、</w:t>
      </w:r>
      <w:r w:rsidR="00276751" w:rsidRPr="006062FB">
        <w:rPr>
          <w:rFonts w:ascii="宋体" w:eastAsia="宋体" w:hAnsi="宋体" w:hint="eastAsia"/>
          <w:sz w:val="24"/>
          <w:szCs w:val="24"/>
        </w:rPr>
        <w:t>张建华</w:t>
      </w:r>
      <w:r w:rsidR="00DE7B96" w:rsidRPr="006062FB">
        <w:rPr>
          <w:rFonts w:ascii="宋体" w:eastAsia="宋体" w:hAnsi="宋体" w:hint="eastAsia"/>
          <w:sz w:val="24"/>
          <w:szCs w:val="24"/>
        </w:rPr>
        <w:t>、</w:t>
      </w:r>
      <w:r w:rsidRPr="006062FB">
        <w:rPr>
          <w:rFonts w:ascii="宋体" w:eastAsia="宋体" w:hAnsi="宋体" w:cs="Times New Roman" w:hint="eastAsia"/>
          <w:sz w:val="24"/>
          <w:szCs w:val="24"/>
        </w:rPr>
        <w:t>李琨</w:t>
      </w:r>
      <w:r w:rsidRPr="006062FB">
        <w:rPr>
          <w:rFonts w:ascii="宋体" w:eastAsia="宋体" w:hAnsi="宋体" w:hint="eastAsia"/>
          <w:sz w:val="24"/>
          <w:szCs w:val="24"/>
        </w:rPr>
        <w:t>。</w:t>
      </w:r>
      <w:bookmarkEnd w:id="0"/>
    </w:p>
    <w:p w:rsidR="008C2B80" w:rsidRPr="006062FB" w:rsidRDefault="008C2B80" w:rsidP="008C2B8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所做的工作：</w:t>
      </w:r>
      <w:r w:rsidR="00DE7B96" w:rsidRPr="006062FB">
        <w:rPr>
          <w:rFonts w:ascii="宋体" w:eastAsia="宋体" w:hAnsi="宋体" w:hint="eastAsia"/>
          <w:sz w:val="24"/>
          <w:szCs w:val="24"/>
        </w:rPr>
        <w:t>余维江</w:t>
      </w:r>
      <w:r w:rsidRPr="006062FB">
        <w:rPr>
          <w:rFonts w:ascii="宋体" w:eastAsia="宋体" w:hAnsi="宋体" w:hint="eastAsia"/>
          <w:sz w:val="24"/>
          <w:szCs w:val="24"/>
        </w:rPr>
        <w:t>任起草工作组组长，全面协调标准起草工作。</w:t>
      </w:r>
      <w:r w:rsidR="00DE7B96" w:rsidRPr="006062FB">
        <w:rPr>
          <w:rFonts w:ascii="宋体" w:eastAsia="宋体" w:hAnsi="宋体" w:hint="eastAsia"/>
          <w:sz w:val="24"/>
          <w:szCs w:val="24"/>
        </w:rPr>
        <w:t>张</w:t>
      </w:r>
      <w:r w:rsidR="00276751" w:rsidRPr="006062FB">
        <w:rPr>
          <w:rFonts w:ascii="宋体" w:eastAsia="宋体" w:hAnsi="宋体" w:hint="eastAsia"/>
          <w:sz w:val="24"/>
          <w:szCs w:val="24"/>
        </w:rPr>
        <w:t>建华</w:t>
      </w:r>
      <w:r w:rsidR="00CC2D8B" w:rsidRPr="006062FB">
        <w:rPr>
          <w:rFonts w:ascii="宋体" w:eastAsia="宋体" w:hAnsi="宋体" w:hint="eastAsia"/>
          <w:sz w:val="24"/>
          <w:szCs w:val="24"/>
        </w:rPr>
        <w:t>负责标准的具体起草与编写工作。</w:t>
      </w:r>
      <w:r w:rsidR="00DE7B96" w:rsidRPr="006062FB">
        <w:rPr>
          <w:rFonts w:ascii="宋体" w:eastAsia="宋体" w:hAnsi="宋体" w:hint="eastAsia"/>
          <w:sz w:val="24"/>
          <w:szCs w:val="24"/>
        </w:rPr>
        <w:t>李琨</w:t>
      </w:r>
      <w:r w:rsidRPr="006062FB">
        <w:rPr>
          <w:rFonts w:ascii="宋体" w:eastAsia="宋体" w:hAnsi="宋体" w:hint="eastAsia"/>
          <w:sz w:val="24"/>
          <w:szCs w:val="24"/>
        </w:rPr>
        <w:t>负责收集相关参数验证数据，对</w:t>
      </w:r>
      <w:r w:rsidR="00276751" w:rsidRPr="006062FB">
        <w:rPr>
          <w:rFonts w:ascii="宋体" w:eastAsia="宋体" w:hAnsi="宋体" w:hint="eastAsia"/>
          <w:sz w:val="24"/>
          <w:szCs w:val="24"/>
        </w:rPr>
        <w:t>热处理电阻炉</w:t>
      </w:r>
      <w:r w:rsidR="0065314B" w:rsidRPr="006062FB">
        <w:rPr>
          <w:rFonts w:ascii="宋体" w:eastAsia="宋体" w:hAnsi="宋体" w:hint="eastAsia"/>
          <w:sz w:val="24"/>
          <w:szCs w:val="24"/>
        </w:rPr>
        <w:t>质量</w:t>
      </w:r>
      <w:r w:rsidR="00DE7B96" w:rsidRPr="006062FB">
        <w:rPr>
          <w:rFonts w:ascii="宋体" w:eastAsia="宋体" w:hAnsi="宋体" w:hint="eastAsia"/>
          <w:sz w:val="24"/>
          <w:szCs w:val="24"/>
        </w:rPr>
        <w:t>等级</w:t>
      </w:r>
      <w:r w:rsidRPr="006062FB">
        <w:rPr>
          <w:rFonts w:ascii="宋体" w:eastAsia="宋体" w:hAnsi="宋体" w:hint="eastAsia"/>
          <w:sz w:val="24"/>
          <w:szCs w:val="24"/>
        </w:rPr>
        <w:t>指标进行调研、</w:t>
      </w:r>
      <w:r w:rsidR="00B92ADC" w:rsidRPr="006062FB">
        <w:rPr>
          <w:rFonts w:ascii="宋体" w:eastAsia="宋体" w:hAnsi="宋体" w:hint="eastAsia"/>
          <w:sz w:val="24"/>
          <w:szCs w:val="24"/>
        </w:rPr>
        <w:t>分析比对</w:t>
      </w:r>
      <w:r w:rsidR="00CE3758">
        <w:rPr>
          <w:rFonts w:ascii="宋体" w:eastAsia="宋体" w:hAnsi="宋体" w:hint="eastAsia"/>
          <w:sz w:val="24"/>
          <w:szCs w:val="24"/>
        </w:rPr>
        <w:t>，并</w:t>
      </w:r>
      <w:r w:rsidRPr="006062FB">
        <w:rPr>
          <w:rFonts w:ascii="宋体" w:eastAsia="宋体" w:hAnsi="宋体" w:hint="eastAsia"/>
          <w:sz w:val="24"/>
          <w:szCs w:val="24"/>
        </w:rPr>
        <w:t>对各方面的意见和建议</w:t>
      </w:r>
      <w:r w:rsidR="00B92ADC" w:rsidRPr="006062FB">
        <w:rPr>
          <w:rFonts w:ascii="宋体" w:eastAsia="宋体" w:hAnsi="宋体" w:hint="eastAsia"/>
          <w:sz w:val="24"/>
          <w:szCs w:val="24"/>
        </w:rPr>
        <w:t>进行归纳整理，以及其他材料的编制。</w:t>
      </w:r>
    </w:p>
    <w:p w:rsidR="00C02284" w:rsidRPr="006062FB" w:rsidRDefault="00C02284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062FB">
        <w:rPr>
          <w:rFonts w:ascii="宋体" w:eastAsia="宋体" w:hAnsi="宋体" w:hint="eastAsia"/>
          <w:b/>
          <w:sz w:val="24"/>
          <w:szCs w:val="24"/>
        </w:rPr>
        <w:t>二、标准编制原则和主要内容</w:t>
      </w:r>
    </w:p>
    <w:p w:rsidR="00C02284" w:rsidRPr="006062FB" w:rsidRDefault="005D481B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1.</w:t>
      </w:r>
      <w:r w:rsidR="00C02284" w:rsidRPr="006062FB">
        <w:rPr>
          <w:rFonts w:ascii="宋体" w:eastAsia="宋体" w:hAnsi="宋体" w:hint="eastAsia"/>
          <w:b/>
          <w:sz w:val="24"/>
          <w:szCs w:val="24"/>
        </w:rPr>
        <w:t>标准编制原则</w:t>
      </w:r>
    </w:p>
    <w:p w:rsidR="00180F03" w:rsidRPr="006062FB" w:rsidRDefault="00DE7B96" w:rsidP="00714742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本文件</w:t>
      </w:r>
      <w:r w:rsidR="00714742" w:rsidRPr="006062FB">
        <w:rPr>
          <w:rFonts w:ascii="宋体" w:eastAsia="宋体" w:hAnsi="宋体" w:hint="eastAsia"/>
          <w:sz w:val="24"/>
          <w:szCs w:val="24"/>
        </w:rPr>
        <w:t>在制定工作中遵循“面向市场、服务产业、自主制定、适时推出、及时修订、不断完善”的原则，标准制定与技术创新、试验验证、产业推进、应用推广相结合，统筹推进。</w:t>
      </w:r>
    </w:p>
    <w:p w:rsidR="00714742" w:rsidRPr="006062FB" w:rsidRDefault="00DE7B96" w:rsidP="00714742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本文件</w:t>
      </w:r>
      <w:r w:rsidR="00714742" w:rsidRPr="006062FB">
        <w:rPr>
          <w:rFonts w:ascii="宋体" w:eastAsia="宋体" w:hAnsi="宋体" w:hint="eastAsia"/>
          <w:sz w:val="24"/>
          <w:szCs w:val="24"/>
        </w:rPr>
        <w:t>在结构编写和内容编排等方面依据GB/T 1.1-2020《标准化工作导则 第1部分：标准化文件的结构和起草规则》进行编写。在确定</w:t>
      </w:r>
      <w:r w:rsidRPr="006062FB">
        <w:rPr>
          <w:rFonts w:ascii="宋体" w:eastAsia="宋体" w:hAnsi="宋体" w:hint="eastAsia"/>
          <w:sz w:val="24"/>
          <w:szCs w:val="24"/>
        </w:rPr>
        <w:t>本文件</w:t>
      </w:r>
      <w:r w:rsidR="00714742" w:rsidRPr="006062FB">
        <w:rPr>
          <w:rFonts w:ascii="宋体" w:eastAsia="宋体" w:hAnsi="宋体" w:hint="eastAsia"/>
          <w:sz w:val="24"/>
          <w:szCs w:val="24"/>
        </w:rPr>
        <w:t>主要技术性能指标时，综合考虑生产企业的能力和用户的利益，寻求最大的经济、社会效益，充分体现了标准在技术上的先进性和合理性。</w:t>
      </w:r>
    </w:p>
    <w:p w:rsidR="00C02284" w:rsidRPr="00EC71F1" w:rsidRDefault="005D481B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C71F1">
        <w:rPr>
          <w:rFonts w:ascii="宋体" w:eastAsia="宋体" w:hAnsi="宋体" w:hint="eastAsia"/>
          <w:b/>
          <w:sz w:val="24"/>
          <w:szCs w:val="24"/>
        </w:rPr>
        <w:lastRenderedPageBreak/>
        <w:t>2.</w:t>
      </w:r>
      <w:r w:rsidR="00C02284" w:rsidRPr="00EC71F1">
        <w:rPr>
          <w:rFonts w:ascii="宋体" w:eastAsia="宋体" w:hAnsi="宋体" w:hint="eastAsia"/>
          <w:b/>
          <w:sz w:val="24"/>
          <w:szCs w:val="24"/>
        </w:rPr>
        <w:t>标准主要内容</w:t>
      </w:r>
    </w:p>
    <w:p w:rsidR="005D481B" w:rsidRPr="00EC71F1" w:rsidRDefault="005D481B" w:rsidP="005D481B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C71F1">
        <w:rPr>
          <w:rFonts w:ascii="宋体" w:eastAsia="宋体" w:hAnsi="宋体" w:hint="eastAsia"/>
          <w:b/>
          <w:sz w:val="24"/>
          <w:szCs w:val="24"/>
        </w:rPr>
        <w:t>（1）范围说明</w:t>
      </w:r>
    </w:p>
    <w:p w:rsidR="00276751" w:rsidRPr="00EC71F1" w:rsidRDefault="00DE7B96" w:rsidP="006C4D8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本文件</w:t>
      </w:r>
      <w:r w:rsidR="00714742" w:rsidRPr="00EC71F1">
        <w:rPr>
          <w:rFonts w:ascii="宋体" w:eastAsia="宋体" w:hAnsi="宋体" w:hint="eastAsia"/>
          <w:sz w:val="24"/>
          <w:szCs w:val="24"/>
        </w:rPr>
        <w:t>规定了</w:t>
      </w:r>
      <w:r w:rsidR="00276751" w:rsidRPr="00EC71F1">
        <w:rPr>
          <w:rFonts w:ascii="宋体" w:eastAsia="宋体" w:hAnsi="宋体" w:hint="eastAsia"/>
          <w:sz w:val="24"/>
          <w:szCs w:val="24"/>
        </w:rPr>
        <w:t>各类热处理电阻炉的</w:t>
      </w:r>
      <w:r w:rsidR="00227E07" w:rsidRPr="00EC71F1">
        <w:rPr>
          <w:rFonts w:ascii="宋体" w:eastAsia="宋体" w:hAnsi="宋体" w:hint="eastAsia"/>
          <w:sz w:val="24"/>
          <w:szCs w:val="24"/>
        </w:rPr>
        <w:t>质量</w:t>
      </w:r>
      <w:r w:rsidR="00276751" w:rsidRPr="00EC71F1">
        <w:rPr>
          <w:rFonts w:ascii="宋体" w:eastAsia="宋体" w:hAnsi="宋体" w:hint="eastAsia"/>
          <w:sz w:val="24"/>
          <w:szCs w:val="24"/>
        </w:rPr>
        <w:t>评估技术要求和测定方法。</w:t>
      </w:r>
    </w:p>
    <w:p w:rsidR="00714742" w:rsidRPr="00EC71F1" w:rsidRDefault="00276751" w:rsidP="0027675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本文件适用于推送式电阻加热机组（以下简称推送炉机组）、井式电阻炉、箱式电阻炉、台车式电阻炉、箱式淬火电阻炉、电热浴炉等间接热处理电阻炉</w:t>
      </w:r>
      <w:r w:rsidR="00A13674" w:rsidRPr="00EC71F1">
        <w:rPr>
          <w:rFonts w:ascii="宋体" w:eastAsia="宋体" w:hAnsi="宋体" w:hint="eastAsia"/>
          <w:sz w:val="24"/>
          <w:szCs w:val="24"/>
        </w:rPr>
        <w:t>的质量分级活动</w:t>
      </w:r>
      <w:r w:rsidR="00714742" w:rsidRPr="00EC71F1">
        <w:rPr>
          <w:rFonts w:ascii="宋体" w:eastAsia="宋体" w:hAnsi="宋体" w:hint="eastAsia"/>
          <w:sz w:val="24"/>
          <w:szCs w:val="24"/>
        </w:rPr>
        <w:t>。</w:t>
      </w:r>
    </w:p>
    <w:p w:rsidR="00DF3BAA" w:rsidRPr="00EC71F1" w:rsidRDefault="00DF3BAA" w:rsidP="00DF3BA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71F1">
        <w:rPr>
          <w:rFonts w:ascii="宋体" w:eastAsia="宋体" w:hAnsi="宋体" w:hint="eastAsia"/>
          <w:b/>
          <w:sz w:val="24"/>
          <w:szCs w:val="24"/>
        </w:rPr>
        <w:t>（2）</w:t>
      </w:r>
      <w:r w:rsidR="00227E07" w:rsidRPr="00EC71F1">
        <w:rPr>
          <w:rFonts w:ascii="宋体" w:eastAsia="宋体" w:hAnsi="宋体" w:hint="eastAsia"/>
          <w:b/>
          <w:sz w:val="24"/>
          <w:szCs w:val="24"/>
        </w:rPr>
        <w:t>质量分级参数说明</w:t>
      </w:r>
    </w:p>
    <w:p w:rsidR="00227E07" w:rsidRPr="00EC71F1" w:rsidRDefault="00227E07" w:rsidP="00227E07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热处理电阻炉的质量分级以单位电耗（用可比单耗表示）、空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炉损失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及空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炉损失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比、炉体表面温升三项指标作为主要的评估参数。</w:t>
      </w:r>
    </w:p>
    <w:p w:rsidR="00DF3BAA" w:rsidRPr="00EC71F1" w:rsidRDefault="00DF3BAA" w:rsidP="00DF3BA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71F1">
        <w:rPr>
          <w:rFonts w:ascii="宋体" w:eastAsia="宋体" w:hAnsi="宋体" w:hint="eastAsia"/>
          <w:b/>
          <w:sz w:val="24"/>
          <w:szCs w:val="24"/>
        </w:rPr>
        <w:t>（3）</w:t>
      </w:r>
      <w:r w:rsidR="00227E07" w:rsidRPr="00EC71F1">
        <w:rPr>
          <w:rFonts w:ascii="宋体" w:eastAsia="宋体" w:hAnsi="宋体" w:hint="eastAsia"/>
          <w:b/>
          <w:sz w:val="24"/>
          <w:szCs w:val="24"/>
        </w:rPr>
        <w:t>质量分级条件说明</w:t>
      </w:r>
    </w:p>
    <w:p w:rsidR="00227E07" w:rsidRPr="00EC71F1" w:rsidRDefault="00227E07" w:rsidP="00227E07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热处理电阻炉质量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分级中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的单位电耗所涉及的能耗应包括：</w:t>
      </w:r>
    </w:p>
    <w:p w:rsidR="00227E07" w:rsidRPr="00EC71F1" w:rsidRDefault="00227E07" w:rsidP="00227E07">
      <w:pPr>
        <w:pStyle w:val="ae"/>
        <w:numPr>
          <w:ilvl w:val="0"/>
          <w:numId w:val="6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电阻炉供电主电路输入端计量电耗，包括配套专用变压器(如果有该配置)、专配电源柜、主电路输电线路等环节为电能的存储、传输、转换和分配而产生的损耗以及热处理电阻炉的加热电耗，加热电耗包括加热功率及炉料工件、工装料架（盘）和炉体等受热构件的散热损失，炉用循环风机系统、炉门开启的电耗等；</w:t>
      </w:r>
    </w:p>
    <w:p w:rsidR="00227E07" w:rsidRPr="00EC71F1" w:rsidRDefault="00227E07" w:rsidP="00227E07">
      <w:pPr>
        <w:pStyle w:val="ae"/>
        <w:numPr>
          <w:ilvl w:val="0"/>
          <w:numId w:val="6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电阻炉的附属设备的电耗，如料盘移动配套的液压、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气动和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电气传动系统，控制气氛的气体发生与控制装置(如果有该配置)、水冷却系统(如果有该配置)以及电气操作控制和测量系统等的电耗；</w:t>
      </w:r>
    </w:p>
    <w:p w:rsidR="00227E07" w:rsidRPr="00EC71F1" w:rsidRDefault="00227E07" w:rsidP="00227E07">
      <w:pPr>
        <w:pStyle w:val="ae"/>
        <w:numPr>
          <w:ilvl w:val="0"/>
          <w:numId w:val="6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电阻炉生产线的工艺全过程的工序配置的电耗，如：加热、淬火、清洗、干燥、装卸料和称重计数等。</w:t>
      </w:r>
    </w:p>
    <w:p w:rsidR="00227E07" w:rsidRPr="00EC71F1" w:rsidRDefault="00227E07" w:rsidP="00227E07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热处理电阻炉质量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分级中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的单位电耗所涉及的能耗应不计的其他能耗</w:t>
      </w:r>
      <w:r w:rsidRPr="00EC71F1">
        <w:rPr>
          <w:rFonts w:ascii="宋体" w:eastAsia="宋体" w:hAnsi="宋体" w:hint="eastAsia"/>
          <w:sz w:val="24"/>
          <w:szCs w:val="24"/>
        </w:rPr>
        <w:t>包括</w:t>
      </w:r>
      <w:r w:rsidRPr="00EC71F1">
        <w:rPr>
          <w:rFonts w:ascii="宋体" w:eastAsia="宋体" w:hAnsi="宋体" w:hint="eastAsia"/>
          <w:sz w:val="24"/>
          <w:szCs w:val="24"/>
        </w:rPr>
        <w:t>：</w:t>
      </w:r>
    </w:p>
    <w:p w:rsidR="00227E07" w:rsidRPr="00EC71F1" w:rsidRDefault="00227E07" w:rsidP="00EC71F1">
      <w:pPr>
        <w:pStyle w:val="ae"/>
        <w:numPr>
          <w:ilvl w:val="0"/>
          <w:numId w:val="8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电阻炉进入正常运行前的预备过程能耗，如冷态升温保温、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工步装置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的正常运行前的启动的能耗；</w:t>
      </w:r>
    </w:p>
    <w:p w:rsidR="00227E07" w:rsidRPr="00EC71F1" w:rsidRDefault="00227E07" w:rsidP="00EC71F1">
      <w:pPr>
        <w:pStyle w:val="ae"/>
        <w:numPr>
          <w:ilvl w:val="0"/>
          <w:numId w:val="8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运行过程中因待料、故障和停电造成的额外电耗；</w:t>
      </w:r>
    </w:p>
    <w:p w:rsidR="00227E07" w:rsidRPr="00EC71F1" w:rsidRDefault="00227E07" w:rsidP="00EC71F1">
      <w:pPr>
        <w:pStyle w:val="ae"/>
        <w:numPr>
          <w:ilvl w:val="0"/>
          <w:numId w:val="8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不合格被处理炉料(含工装料盘等)对电耗的影响；</w:t>
      </w:r>
    </w:p>
    <w:p w:rsidR="00227E07" w:rsidRPr="00EC71F1" w:rsidRDefault="00227E07" w:rsidP="00EC71F1">
      <w:pPr>
        <w:pStyle w:val="ae"/>
        <w:numPr>
          <w:ilvl w:val="0"/>
          <w:numId w:val="8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公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辅设备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(如叉车、吊车等)为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热处理炉组生产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服务的电耗；</w:t>
      </w:r>
    </w:p>
    <w:p w:rsidR="00227E07" w:rsidRPr="00EC71F1" w:rsidRDefault="00227E07" w:rsidP="00EC71F1">
      <w:pPr>
        <w:pStyle w:val="ae"/>
        <w:numPr>
          <w:ilvl w:val="0"/>
          <w:numId w:val="8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初次或间隔一段使用，辅助装置所消耗的电能，如为排除矿物油中水分，避免油水沸腾外溢，启动油槽搅拌装置和电伴热换热器的能耗。</w:t>
      </w:r>
    </w:p>
    <w:p w:rsidR="00DF3BAA" w:rsidRPr="00EC71F1" w:rsidRDefault="00DF3BAA" w:rsidP="00DF3BA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71F1">
        <w:rPr>
          <w:rFonts w:ascii="宋体" w:eastAsia="宋体" w:hAnsi="宋体" w:hint="eastAsia"/>
          <w:b/>
          <w:sz w:val="24"/>
          <w:szCs w:val="24"/>
        </w:rPr>
        <w:t>（4）</w:t>
      </w:r>
      <w:r w:rsidR="00EC71F1" w:rsidRPr="00EC71F1">
        <w:rPr>
          <w:rFonts w:ascii="宋体" w:eastAsia="宋体" w:hAnsi="宋体" w:hint="eastAsia"/>
          <w:b/>
          <w:sz w:val="24"/>
          <w:szCs w:val="24"/>
        </w:rPr>
        <w:t>质量等级划分及其</w:t>
      </w:r>
      <w:r w:rsidRPr="00EC71F1">
        <w:rPr>
          <w:rFonts w:ascii="宋体" w:eastAsia="宋体" w:hAnsi="宋体" w:hint="eastAsia"/>
          <w:b/>
          <w:sz w:val="24"/>
          <w:szCs w:val="24"/>
        </w:rPr>
        <w:t>指标说明</w:t>
      </w:r>
    </w:p>
    <w:p w:rsidR="00EC71F1" w:rsidRPr="00EC71F1" w:rsidRDefault="00EC71F1" w:rsidP="00EC71F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热处理电阻炉的质量分级评估以能耗参数为依据分为一等、二等和三等，达</w:t>
      </w:r>
      <w:r w:rsidRPr="00EC71F1">
        <w:rPr>
          <w:rFonts w:ascii="宋体" w:eastAsia="宋体" w:hAnsi="宋体" w:hint="eastAsia"/>
          <w:sz w:val="24"/>
          <w:szCs w:val="24"/>
        </w:rPr>
        <w:lastRenderedPageBreak/>
        <w:t>不到三等的属于等外；应符合GB/T 30839.1—2014中8.1的规定。三等为合格水平，一等为国内先进水平，二等介于两者之间，有条件的热处理炉种可增加一个为国际先进水平的特等级别。质量等级划分主要以单位电耗参数为依据，空</w:t>
      </w:r>
      <w:proofErr w:type="gramStart"/>
      <w:r w:rsidRPr="00EC71F1">
        <w:rPr>
          <w:rFonts w:ascii="宋体" w:eastAsia="宋体" w:hAnsi="宋体" w:hint="eastAsia"/>
          <w:sz w:val="24"/>
          <w:szCs w:val="24"/>
        </w:rPr>
        <w:t>炉损失</w:t>
      </w:r>
      <w:proofErr w:type="gramEnd"/>
      <w:r w:rsidRPr="00EC71F1">
        <w:rPr>
          <w:rFonts w:ascii="宋体" w:eastAsia="宋体" w:hAnsi="宋体" w:hint="eastAsia"/>
          <w:sz w:val="24"/>
          <w:szCs w:val="24"/>
        </w:rPr>
        <w:t>和表面温升作为辅助指标依据。</w:t>
      </w:r>
    </w:p>
    <w:p w:rsidR="00DF3BAA" w:rsidRPr="00EC71F1" w:rsidRDefault="00DF3BAA" w:rsidP="00DF3BA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71F1">
        <w:rPr>
          <w:rFonts w:ascii="宋体" w:eastAsia="宋体" w:hAnsi="宋体" w:hint="eastAsia"/>
          <w:b/>
          <w:sz w:val="24"/>
          <w:szCs w:val="24"/>
        </w:rPr>
        <w:t>（5）</w:t>
      </w:r>
      <w:r w:rsidR="00EC71F1" w:rsidRPr="00EC71F1">
        <w:rPr>
          <w:rFonts w:ascii="宋体" w:eastAsia="宋体" w:hAnsi="宋体" w:hint="eastAsia"/>
          <w:b/>
          <w:sz w:val="24"/>
          <w:szCs w:val="24"/>
        </w:rPr>
        <w:t>能耗参数测试方法</w:t>
      </w:r>
      <w:r w:rsidRPr="00EC71F1">
        <w:rPr>
          <w:rFonts w:ascii="宋体" w:eastAsia="宋体" w:hAnsi="宋体" w:hint="eastAsia"/>
          <w:b/>
          <w:sz w:val="24"/>
          <w:szCs w:val="24"/>
        </w:rPr>
        <w:t>说明</w:t>
      </w:r>
    </w:p>
    <w:p w:rsidR="00EC71F1" w:rsidRPr="00EC71F1" w:rsidRDefault="00EC71F1" w:rsidP="00EC71F1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C71F1">
        <w:rPr>
          <w:rFonts w:ascii="宋体" w:eastAsia="宋体" w:hAnsi="宋体" w:hint="eastAsia"/>
          <w:sz w:val="24"/>
          <w:szCs w:val="24"/>
        </w:rPr>
        <w:t>热处理电阻炉能耗参数的测试和试验方法应符合GB/T 10066.1—2019和GB/T 10066.4—2004的有关规定。</w:t>
      </w:r>
      <w:r w:rsidRPr="00EC71F1">
        <w:rPr>
          <w:rFonts w:ascii="宋体" w:eastAsia="宋体" w:hAnsi="宋体" w:hint="eastAsia"/>
          <w:sz w:val="24"/>
          <w:szCs w:val="24"/>
        </w:rPr>
        <w:t>测试应在正常运行条件下的热稳定状态时进行。测试的炉料和加热工艺应符合产品标准的规定，或由制造厂和用户商定。</w:t>
      </w:r>
    </w:p>
    <w:p w:rsidR="00C02284" w:rsidRPr="00E24760" w:rsidRDefault="00DF3BA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</w:t>
      </w:r>
      <w:r w:rsidR="00C02284" w:rsidRPr="00E24760">
        <w:rPr>
          <w:rFonts w:ascii="宋体" w:eastAsia="宋体" w:hAnsi="宋体" w:hint="eastAsia"/>
          <w:b/>
          <w:sz w:val="24"/>
          <w:szCs w:val="24"/>
        </w:rPr>
        <w:t>解决的主要问题</w:t>
      </w:r>
    </w:p>
    <w:p w:rsidR="00180F03" w:rsidRDefault="00DE7B96" w:rsidP="0089739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24760">
        <w:rPr>
          <w:rFonts w:ascii="宋体" w:eastAsia="宋体" w:hAnsi="宋体" w:hint="eastAsia"/>
          <w:sz w:val="24"/>
          <w:szCs w:val="24"/>
        </w:rPr>
        <w:t>本文件</w:t>
      </w:r>
      <w:r w:rsidR="005033B6" w:rsidRPr="00E24760">
        <w:rPr>
          <w:rFonts w:ascii="宋体" w:eastAsia="宋体" w:hAnsi="宋体" w:hint="eastAsia"/>
          <w:sz w:val="24"/>
          <w:szCs w:val="24"/>
        </w:rPr>
        <w:t>为首次制定，充分纳入和反映了当今新产品、新技术、新工艺的先进技术成果，保证了标准的时效性，为我国</w:t>
      </w:r>
      <w:r w:rsidR="00276751" w:rsidRPr="00E24760">
        <w:rPr>
          <w:rFonts w:ascii="宋体" w:eastAsia="宋体" w:hAnsi="宋体" w:hint="eastAsia"/>
          <w:sz w:val="24"/>
          <w:szCs w:val="24"/>
        </w:rPr>
        <w:t>热处理电阻炉</w:t>
      </w:r>
      <w:r w:rsidR="005033B6" w:rsidRPr="00E24760">
        <w:rPr>
          <w:rFonts w:ascii="宋体" w:eastAsia="宋体" w:hAnsi="宋体" w:hint="eastAsia"/>
          <w:sz w:val="24"/>
          <w:szCs w:val="24"/>
        </w:rPr>
        <w:t>制造企业提供统一的节能评估方法和标准，进一步推进产业结构的优化升级，推动我国先进装备制造技术快速发展。对引导和规范</w:t>
      </w:r>
      <w:r w:rsidR="00276751" w:rsidRPr="00E24760">
        <w:rPr>
          <w:rFonts w:ascii="宋体" w:eastAsia="宋体" w:hAnsi="宋体" w:hint="eastAsia"/>
          <w:sz w:val="24"/>
          <w:szCs w:val="24"/>
        </w:rPr>
        <w:t>热处理电阻炉</w:t>
      </w:r>
      <w:r w:rsidR="005033B6" w:rsidRPr="00E24760">
        <w:rPr>
          <w:rFonts w:ascii="宋体" w:eastAsia="宋体" w:hAnsi="宋体" w:hint="eastAsia"/>
          <w:sz w:val="24"/>
          <w:szCs w:val="24"/>
        </w:rPr>
        <w:t>的发展，提升标准的先进性、合理性和适用性，提高其节能水平起到关键性的引导作用。</w:t>
      </w:r>
    </w:p>
    <w:p w:rsidR="00DF3BAA" w:rsidRDefault="00DF3BAA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三、是否有对应的国家标准或行业标准</w:t>
      </w:r>
    </w:p>
    <w:p w:rsidR="00DF3BAA" w:rsidRPr="00DF3BAA" w:rsidRDefault="00DF3BAA" w:rsidP="00DF3BAA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E7F08">
        <w:rPr>
          <w:rFonts w:ascii="宋体" w:eastAsia="宋体" w:hAnsi="宋体" w:hint="eastAsia"/>
          <w:sz w:val="24"/>
          <w:szCs w:val="24"/>
        </w:rPr>
        <w:t>目前尚无对应的国家标准和行业标准。</w:t>
      </w:r>
    </w:p>
    <w:p w:rsidR="00C02284" w:rsidRPr="00E24760" w:rsidRDefault="00DF3BAA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C02284" w:rsidRPr="00E24760">
        <w:rPr>
          <w:rFonts w:ascii="宋体" w:eastAsia="宋体" w:hAnsi="宋体" w:hint="eastAsia"/>
          <w:b/>
          <w:sz w:val="24"/>
          <w:szCs w:val="24"/>
        </w:rPr>
        <w:t>、主要试验（或验证）情况</w:t>
      </w:r>
      <w:r>
        <w:rPr>
          <w:rFonts w:ascii="宋体" w:eastAsia="宋体" w:hAnsi="宋体" w:hint="eastAsia"/>
          <w:b/>
          <w:sz w:val="24"/>
          <w:szCs w:val="24"/>
        </w:rPr>
        <w:t>分析</w:t>
      </w:r>
    </w:p>
    <w:p w:rsidR="00DF3BAA" w:rsidRPr="000F46AE" w:rsidRDefault="00DF3BAA" w:rsidP="00DF3BAA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</w:t>
      </w:r>
      <w:r w:rsidRPr="000F46AE">
        <w:rPr>
          <w:rFonts w:asciiTheme="minorEastAsia" w:hAnsiTheme="minorEastAsia" w:hint="eastAsia"/>
          <w:b/>
          <w:sz w:val="24"/>
          <w:szCs w:val="24"/>
        </w:rPr>
        <w:t>选取试验验证原则的依据</w:t>
      </w:r>
    </w:p>
    <w:p w:rsidR="00E0275B" w:rsidRDefault="00DF3BAA" w:rsidP="00E027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46AE">
        <w:rPr>
          <w:rFonts w:asciiTheme="minorEastAsia" w:hAnsiTheme="minorEastAsia" w:hint="eastAsia"/>
          <w:sz w:val="24"/>
          <w:szCs w:val="24"/>
        </w:rPr>
        <w:t>根据目前国内</w:t>
      </w:r>
      <w:r>
        <w:rPr>
          <w:rFonts w:asciiTheme="minorEastAsia" w:hAnsiTheme="minorEastAsia" w:hint="eastAsia"/>
          <w:sz w:val="24"/>
          <w:szCs w:val="24"/>
        </w:rPr>
        <w:t>电阻炉</w:t>
      </w:r>
      <w:r w:rsidRPr="000F46AE">
        <w:rPr>
          <w:rFonts w:asciiTheme="minorEastAsia" w:hAnsiTheme="minorEastAsia" w:hint="eastAsia"/>
          <w:sz w:val="24"/>
          <w:szCs w:val="24"/>
        </w:rPr>
        <w:t>制造企业的实际技术水平，同时考虑用户对</w:t>
      </w:r>
      <w:r>
        <w:rPr>
          <w:rFonts w:asciiTheme="minorEastAsia" w:hAnsiTheme="minorEastAsia" w:hint="eastAsia"/>
          <w:sz w:val="24"/>
          <w:szCs w:val="24"/>
        </w:rPr>
        <w:t>电阻炉</w:t>
      </w:r>
      <w:r w:rsidR="00E0275B">
        <w:rPr>
          <w:rFonts w:asciiTheme="minorEastAsia" w:hAnsiTheme="minorEastAsia" w:hint="eastAsia"/>
          <w:sz w:val="24"/>
          <w:szCs w:val="24"/>
        </w:rPr>
        <w:t>质量分级</w:t>
      </w:r>
      <w:r>
        <w:rPr>
          <w:rFonts w:asciiTheme="minorEastAsia" w:hAnsiTheme="minorEastAsia" w:hint="eastAsia"/>
          <w:sz w:val="24"/>
          <w:szCs w:val="24"/>
        </w:rPr>
        <w:t>的要求和对</w:t>
      </w:r>
      <w:proofErr w:type="gramStart"/>
      <w:r>
        <w:rPr>
          <w:rFonts w:asciiTheme="minorEastAsia" w:hAnsiTheme="minorEastAsia" w:hint="eastAsia"/>
          <w:sz w:val="24"/>
          <w:szCs w:val="24"/>
        </w:rPr>
        <w:t>标国际</w:t>
      </w:r>
      <w:proofErr w:type="gramEnd"/>
      <w:r>
        <w:rPr>
          <w:rFonts w:asciiTheme="minorEastAsia" w:hAnsiTheme="minorEastAsia" w:hint="eastAsia"/>
          <w:sz w:val="24"/>
          <w:szCs w:val="24"/>
        </w:rPr>
        <w:t>先进水平，</w:t>
      </w:r>
      <w:r w:rsidRPr="000F46AE">
        <w:rPr>
          <w:rFonts w:asciiTheme="minorEastAsia" w:hAnsiTheme="minorEastAsia" w:hint="eastAsia"/>
          <w:sz w:val="24"/>
          <w:szCs w:val="24"/>
        </w:rPr>
        <w:t>西安电炉研究所有限公司委托国家电炉质量检验</w:t>
      </w:r>
      <w:r>
        <w:rPr>
          <w:rFonts w:asciiTheme="minorEastAsia" w:hAnsiTheme="minorEastAsia" w:hint="eastAsia"/>
          <w:sz w:val="24"/>
          <w:szCs w:val="24"/>
        </w:rPr>
        <w:t>检测</w:t>
      </w:r>
      <w:r w:rsidRPr="000F46AE">
        <w:rPr>
          <w:rFonts w:asciiTheme="minorEastAsia" w:hAnsiTheme="minorEastAsia" w:hint="eastAsia"/>
          <w:sz w:val="24"/>
          <w:szCs w:val="24"/>
        </w:rPr>
        <w:t>中心结合当前行业</w:t>
      </w:r>
      <w:r>
        <w:rPr>
          <w:rFonts w:asciiTheme="minorEastAsia" w:hAnsiTheme="minorEastAsia" w:hint="eastAsia"/>
          <w:sz w:val="24"/>
          <w:szCs w:val="24"/>
        </w:rPr>
        <w:t>现状</w:t>
      </w:r>
      <w:r w:rsidRPr="000F46AE"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 w:hint="eastAsia"/>
          <w:sz w:val="24"/>
          <w:szCs w:val="24"/>
        </w:rPr>
        <w:t>热处理电阻炉</w:t>
      </w:r>
      <w:r w:rsidR="00E0275B">
        <w:rPr>
          <w:rFonts w:asciiTheme="minorEastAsia" w:hAnsiTheme="minorEastAsia" w:hint="eastAsia"/>
          <w:sz w:val="24"/>
          <w:szCs w:val="24"/>
        </w:rPr>
        <w:t>分别从</w:t>
      </w:r>
      <w:r w:rsidR="00E0275B" w:rsidRPr="00E0275B">
        <w:rPr>
          <w:rFonts w:asciiTheme="minorEastAsia" w:hAnsiTheme="minorEastAsia" w:hint="eastAsia"/>
          <w:sz w:val="24"/>
          <w:szCs w:val="24"/>
        </w:rPr>
        <w:t>单位电耗（</w:t>
      </w:r>
      <w:r w:rsidR="00E0275B">
        <w:rPr>
          <w:rFonts w:asciiTheme="minorEastAsia" w:hAnsiTheme="minorEastAsia" w:hint="eastAsia"/>
          <w:sz w:val="24"/>
          <w:szCs w:val="24"/>
        </w:rPr>
        <w:t>用可比单位电耗表示）、空</w:t>
      </w:r>
      <w:proofErr w:type="gramStart"/>
      <w:r w:rsidR="00E0275B">
        <w:rPr>
          <w:rFonts w:asciiTheme="minorEastAsia" w:hAnsiTheme="minorEastAsia" w:hint="eastAsia"/>
          <w:sz w:val="24"/>
          <w:szCs w:val="24"/>
        </w:rPr>
        <w:t>炉损失</w:t>
      </w:r>
      <w:proofErr w:type="gramEnd"/>
      <w:r w:rsidR="00E0275B">
        <w:rPr>
          <w:rFonts w:asciiTheme="minorEastAsia" w:hAnsiTheme="minorEastAsia" w:hint="eastAsia"/>
          <w:sz w:val="24"/>
          <w:szCs w:val="24"/>
        </w:rPr>
        <w:t>及空</w:t>
      </w:r>
      <w:proofErr w:type="gramStart"/>
      <w:r w:rsidR="00E0275B">
        <w:rPr>
          <w:rFonts w:asciiTheme="minorEastAsia" w:hAnsiTheme="minorEastAsia" w:hint="eastAsia"/>
          <w:sz w:val="24"/>
          <w:szCs w:val="24"/>
        </w:rPr>
        <w:t>炉损失</w:t>
      </w:r>
      <w:proofErr w:type="gramEnd"/>
      <w:r w:rsidR="00E0275B">
        <w:rPr>
          <w:rFonts w:asciiTheme="minorEastAsia" w:hAnsiTheme="minorEastAsia" w:hint="eastAsia"/>
          <w:sz w:val="24"/>
          <w:szCs w:val="24"/>
        </w:rPr>
        <w:t>比、炉体表面温升三个方面分别进行了主要的试验验证分析。</w:t>
      </w:r>
    </w:p>
    <w:p w:rsidR="00DF3BAA" w:rsidRPr="00E0275B" w:rsidRDefault="00DF3BAA" w:rsidP="00E0275B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</w:t>
      </w:r>
      <w:r w:rsidRPr="000F46AE">
        <w:rPr>
          <w:rFonts w:asciiTheme="minorEastAsia" w:hAnsiTheme="minorEastAsia" w:hint="eastAsia"/>
          <w:b/>
          <w:sz w:val="24"/>
          <w:szCs w:val="24"/>
        </w:rPr>
        <w:t>主要试验数据</w:t>
      </w:r>
    </w:p>
    <w:p w:rsidR="00DF3BAA" w:rsidRDefault="00DF3BAA" w:rsidP="00E027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46AE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21</w:t>
      </w:r>
      <w:r w:rsidRPr="000F46AE">
        <w:rPr>
          <w:rFonts w:asciiTheme="minorEastAsia" w:hAnsiTheme="minorEastAsia" w:hint="eastAsia"/>
          <w:sz w:val="24"/>
          <w:szCs w:val="24"/>
        </w:rPr>
        <w:t>年3月～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0F46AE">
        <w:rPr>
          <w:rFonts w:asciiTheme="minorEastAsia" w:hAnsiTheme="minorEastAsia" w:hint="eastAsia"/>
          <w:sz w:val="24"/>
          <w:szCs w:val="24"/>
        </w:rPr>
        <w:t>月，国家电炉质量检验</w:t>
      </w:r>
      <w:r>
        <w:rPr>
          <w:rFonts w:asciiTheme="minorEastAsia" w:hAnsiTheme="minorEastAsia" w:hint="eastAsia"/>
          <w:sz w:val="24"/>
          <w:szCs w:val="24"/>
        </w:rPr>
        <w:t>检测</w:t>
      </w:r>
      <w:r w:rsidRPr="000F46AE">
        <w:rPr>
          <w:rFonts w:asciiTheme="minorEastAsia" w:hAnsiTheme="minorEastAsia" w:hint="eastAsia"/>
          <w:sz w:val="24"/>
          <w:szCs w:val="24"/>
        </w:rPr>
        <w:t>中心通过收集大量的</w:t>
      </w:r>
      <w:r w:rsidR="00E0275B">
        <w:rPr>
          <w:rFonts w:asciiTheme="minorEastAsia" w:hAnsiTheme="minorEastAsia" w:hint="eastAsia"/>
          <w:sz w:val="24"/>
          <w:szCs w:val="24"/>
        </w:rPr>
        <w:t>试验数据并</w:t>
      </w:r>
      <w:r w:rsidR="00E0275B" w:rsidRPr="00E0275B">
        <w:rPr>
          <w:rFonts w:asciiTheme="minorEastAsia" w:hAnsiTheme="minorEastAsia" w:hint="eastAsia"/>
          <w:sz w:val="24"/>
          <w:szCs w:val="24"/>
        </w:rPr>
        <w:t>对相关数据进行梳理对比分析，提出了</w:t>
      </w:r>
      <w:r w:rsidR="00E0275B">
        <w:rPr>
          <w:rFonts w:asciiTheme="minorEastAsia" w:hAnsiTheme="minorEastAsia" w:hint="eastAsia"/>
          <w:sz w:val="24"/>
          <w:szCs w:val="24"/>
        </w:rPr>
        <w:t>以下分等指标</w:t>
      </w:r>
      <w:r w:rsidR="005E6296">
        <w:rPr>
          <w:rFonts w:asciiTheme="minorEastAsia" w:hAnsiTheme="minorEastAsia" w:hint="eastAsia"/>
          <w:sz w:val="24"/>
          <w:szCs w:val="24"/>
        </w:rPr>
        <w:t>：</w:t>
      </w:r>
    </w:p>
    <w:p w:rsidR="005E6296" w:rsidRDefault="005E6296" w:rsidP="005E6296">
      <w:pPr>
        <w:pStyle w:val="a"/>
        <w:numPr>
          <w:ilvl w:val="0"/>
          <w:numId w:val="2"/>
        </w:numPr>
        <w:spacing w:before="156" w:after="156"/>
        <w:ind w:left="0"/>
      </w:pPr>
      <w:r>
        <w:rPr>
          <w:rFonts w:hint="eastAsia"/>
        </w:rPr>
        <w:t>可比单耗分等指标</w:t>
      </w:r>
    </w:p>
    <w:tbl>
      <w:tblPr>
        <w:tblW w:w="8291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31"/>
        <w:gridCol w:w="1285"/>
        <w:gridCol w:w="1711"/>
        <w:gridCol w:w="1596"/>
      </w:tblGrid>
      <w:tr w:rsidR="005E6296" w:rsidTr="00144DB8">
        <w:trPr>
          <w:trHeight w:val="270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104" w:firstLine="187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炉型</w:t>
            </w:r>
          </w:p>
        </w:tc>
        <w:tc>
          <w:tcPr>
            <w:tcW w:w="1431" w:type="dxa"/>
            <w:vMerge w:val="restart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额定功率（P）</w:t>
            </w:r>
          </w:p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kW</w:t>
            </w:r>
          </w:p>
        </w:tc>
        <w:tc>
          <w:tcPr>
            <w:tcW w:w="4592" w:type="dxa"/>
            <w:gridSpan w:val="3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可比单耗（</w:t>
            </w:r>
            <w:proofErr w:type="spellStart"/>
            <w:r>
              <w:rPr>
                <w:rFonts w:hAnsi="宋体" w:cs="宋体" w:hint="eastAsia"/>
                <w:i/>
                <w:sz w:val="18"/>
                <w:szCs w:val="18"/>
              </w:rPr>
              <w:t>b</w:t>
            </w:r>
            <w:r>
              <w:rPr>
                <w:rFonts w:hAnsi="宋体" w:cs="宋体" w:hint="eastAsia"/>
                <w:i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hint="eastAsia"/>
                <w:sz w:val="18"/>
                <w:szCs w:val="18"/>
              </w:rPr>
              <w:t>）</w:t>
            </w:r>
          </w:p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kW•h/t</w:t>
            </w:r>
          </w:p>
        </w:tc>
      </w:tr>
      <w:tr w:rsidR="005E6296" w:rsidTr="00144DB8">
        <w:trPr>
          <w:trHeight w:val="27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104" w:firstLine="187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一等</w:t>
            </w:r>
          </w:p>
        </w:tc>
        <w:tc>
          <w:tcPr>
            <w:tcW w:w="1711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二等</w:t>
            </w:r>
          </w:p>
        </w:tc>
        <w:tc>
          <w:tcPr>
            <w:tcW w:w="1596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三等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Align w:val="center"/>
          </w:tcPr>
          <w:p w:rsidR="005E6296" w:rsidRPr="006C2357" w:rsidRDefault="005E6296" w:rsidP="00667CF0">
            <w:pPr>
              <w:pStyle w:val="ac"/>
              <w:ind w:firstLineChars="0" w:firstLine="0"/>
              <w:jc w:val="center"/>
              <w:rPr>
                <w:rFonts w:hAnsi="宋体" w:cs="宋体"/>
                <w:i/>
                <w:sz w:val="18"/>
                <w:szCs w:val="18"/>
              </w:rPr>
            </w:pPr>
            <w:r w:rsidRPr="00927B47">
              <w:rPr>
                <w:rFonts w:hAnsi="宋体" w:cs="宋体" w:hint="eastAsia"/>
                <w:sz w:val="18"/>
                <w:szCs w:val="18"/>
              </w:rPr>
              <w:lastRenderedPageBreak/>
              <w:t>推送炉机组</w:t>
            </w:r>
          </w:p>
        </w:tc>
        <w:tc>
          <w:tcPr>
            <w:tcW w:w="1431" w:type="dxa"/>
            <w:vAlign w:val="center"/>
          </w:tcPr>
          <w:p w:rsidR="005E6296" w:rsidRPr="006C2357" w:rsidRDefault="005E6296" w:rsidP="00667CF0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6C2357">
              <w:rPr>
                <w:rFonts w:hAnsi="宋体"/>
                <w:sz w:val="18"/>
                <w:szCs w:val="18"/>
              </w:rPr>
              <w:t>P≥60</w:t>
            </w:r>
          </w:p>
        </w:tc>
        <w:tc>
          <w:tcPr>
            <w:tcW w:w="1285" w:type="dxa"/>
            <w:vAlign w:val="center"/>
          </w:tcPr>
          <w:p w:rsidR="005E6296" w:rsidRPr="006C2357" w:rsidRDefault="005E6296" w:rsidP="00667CF0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bookmarkStart w:id="1" w:name="_Hlk76115207"/>
            <w:proofErr w:type="spellStart"/>
            <w:r w:rsidRPr="006C2357">
              <w:rPr>
                <w:rFonts w:hAnsi="宋体" w:cs="宋体"/>
                <w:i/>
                <w:sz w:val="18"/>
                <w:szCs w:val="18"/>
              </w:rPr>
              <w:t>b</w:t>
            </w:r>
            <w:r w:rsidRPr="006C2357">
              <w:rPr>
                <w:rFonts w:hAnsi="宋体" w:cs="宋体"/>
                <w:i/>
                <w:sz w:val="18"/>
                <w:szCs w:val="18"/>
                <w:vertAlign w:val="subscript"/>
              </w:rPr>
              <w:t>k</w:t>
            </w:r>
            <w:bookmarkEnd w:id="1"/>
            <w:proofErr w:type="spellEnd"/>
            <w:r w:rsidRPr="006C2357">
              <w:rPr>
                <w:rFonts w:hAnsi="宋体" w:cs="宋体" w:hint="eastAsia"/>
                <w:sz w:val="18"/>
                <w:szCs w:val="18"/>
              </w:rPr>
              <w:t>≤</w:t>
            </w:r>
            <w:r w:rsidRPr="006C2357">
              <w:rPr>
                <w:rFonts w:hAnsi="宋体" w:cs="宋体"/>
                <w:sz w:val="18"/>
                <w:szCs w:val="18"/>
              </w:rPr>
              <w:t>400</w:t>
            </w:r>
          </w:p>
        </w:tc>
        <w:tc>
          <w:tcPr>
            <w:tcW w:w="1711" w:type="dxa"/>
            <w:vAlign w:val="center"/>
          </w:tcPr>
          <w:p w:rsidR="005E6296" w:rsidRPr="006C2357" w:rsidRDefault="005E6296" w:rsidP="00667CF0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C2357">
              <w:rPr>
                <w:rFonts w:hAnsi="宋体" w:cs="宋体"/>
                <w:sz w:val="18"/>
                <w:szCs w:val="18"/>
              </w:rPr>
              <w:t>400＜</w:t>
            </w:r>
            <w:proofErr w:type="spellStart"/>
            <w:r w:rsidRPr="006C2357">
              <w:rPr>
                <w:rFonts w:hAnsi="宋体" w:cs="宋体"/>
                <w:i/>
                <w:sz w:val="18"/>
                <w:szCs w:val="18"/>
              </w:rPr>
              <w:t>b</w:t>
            </w:r>
            <w:r w:rsidRPr="006C2357">
              <w:rPr>
                <w:rFonts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6C2357">
              <w:rPr>
                <w:rFonts w:hAnsi="宋体" w:cs="宋体" w:hint="eastAsia"/>
                <w:sz w:val="18"/>
                <w:szCs w:val="18"/>
              </w:rPr>
              <w:t>≤</w:t>
            </w:r>
            <w:r w:rsidRPr="006C2357">
              <w:rPr>
                <w:rFonts w:hAnsi="宋体" w:cs="宋体"/>
                <w:sz w:val="18"/>
                <w:szCs w:val="18"/>
              </w:rPr>
              <w:t>450</w:t>
            </w:r>
          </w:p>
        </w:tc>
        <w:tc>
          <w:tcPr>
            <w:tcW w:w="1596" w:type="dxa"/>
            <w:vAlign w:val="center"/>
          </w:tcPr>
          <w:p w:rsidR="005E6296" w:rsidRPr="006C2357" w:rsidRDefault="005E6296" w:rsidP="00667CF0">
            <w:pPr>
              <w:pStyle w:val="ac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C2357">
              <w:rPr>
                <w:rFonts w:hAnsi="宋体" w:cs="宋体"/>
                <w:sz w:val="18"/>
                <w:szCs w:val="18"/>
              </w:rPr>
              <w:t>450＜</w:t>
            </w:r>
            <w:proofErr w:type="spellStart"/>
            <w:r w:rsidRPr="006C2357">
              <w:rPr>
                <w:rFonts w:hAnsi="宋体" w:cs="宋体"/>
                <w:i/>
                <w:sz w:val="18"/>
                <w:szCs w:val="18"/>
              </w:rPr>
              <w:t>b</w:t>
            </w:r>
            <w:r w:rsidRPr="006C2357">
              <w:rPr>
                <w:rFonts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6C2357">
              <w:rPr>
                <w:rFonts w:hAnsi="宋体" w:cs="宋体" w:hint="eastAsia"/>
                <w:sz w:val="18"/>
                <w:szCs w:val="18"/>
              </w:rPr>
              <w:t>≤</w:t>
            </w:r>
            <w:r w:rsidRPr="006C2357">
              <w:rPr>
                <w:rFonts w:hAnsi="宋体" w:cs="宋体"/>
                <w:sz w:val="18"/>
                <w:szCs w:val="18"/>
              </w:rPr>
              <w:t>500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27B47">
              <w:rPr>
                <w:rFonts w:ascii="宋体" w:hAnsi="宋体" w:cs="宋体" w:hint="eastAsia"/>
                <w:sz w:val="18"/>
                <w:szCs w:val="18"/>
              </w:rPr>
              <w:t>井</w:t>
            </w:r>
          </w:p>
          <w:p w:rsidR="005E6296" w:rsidRPr="00927B47" w:rsidRDefault="005E6296" w:rsidP="00144D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27B47">
              <w:rPr>
                <w:rFonts w:ascii="宋体" w:hAnsi="宋体" w:cs="宋体" w:hint="eastAsia"/>
                <w:sz w:val="18"/>
                <w:szCs w:val="18"/>
              </w:rPr>
              <w:t>式</w:t>
            </w:r>
          </w:p>
          <w:p w:rsidR="005E6296" w:rsidRPr="00927B47" w:rsidRDefault="005E6296" w:rsidP="00144D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27B47">
              <w:rPr>
                <w:rFonts w:ascii="宋体" w:hAnsi="宋体" w:cs="宋体" w:hint="eastAsia"/>
                <w:sz w:val="18"/>
                <w:szCs w:val="18"/>
              </w:rPr>
              <w:t>电</w:t>
            </w:r>
          </w:p>
          <w:p w:rsidR="005E6296" w:rsidRPr="00927B47" w:rsidRDefault="005E6296" w:rsidP="00144D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927B47">
              <w:rPr>
                <w:rFonts w:ascii="宋体" w:hAnsi="宋体" w:cs="宋体" w:hint="eastAsia"/>
                <w:sz w:val="18"/>
                <w:szCs w:val="18"/>
              </w:rPr>
              <w:t>阻</w:t>
            </w:r>
            <w:proofErr w:type="gramEnd"/>
          </w:p>
          <w:p w:rsidR="005E6296" w:rsidRDefault="005E6296" w:rsidP="00144DB8">
            <w:pPr>
              <w:jc w:val="center"/>
              <w:rPr>
                <w:rFonts w:ascii="宋体" w:hAnsi="宋体" w:cs="宋体"/>
              </w:rPr>
            </w:pPr>
            <w:r w:rsidRPr="00927B47">
              <w:rPr>
                <w:rFonts w:ascii="宋体" w:hAnsi="宋体" w:cs="宋体" w:hint="eastAsia"/>
                <w:sz w:val="18"/>
                <w:szCs w:val="18"/>
              </w:rPr>
              <w:t>炉</w:t>
            </w:r>
          </w:p>
        </w:tc>
        <w:tc>
          <w:tcPr>
            <w:tcW w:w="1701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中温炉</w:t>
            </w:r>
          </w:p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（＞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950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℃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440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570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680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75＜P≤125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420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550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650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510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600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回火炉</w:t>
            </w:r>
          </w:p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750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℃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210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270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290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190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270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气体渗碳（氮）炉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1400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1550＜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1700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35＜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1100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1230＜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1400</w:t>
            </w:r>
          </w:p>
        </w:tc>
      </w:tr>
      <w:tr w:rsidR="005E6296" w:rsidTr="00144DB8">
        <w:trPr>
          <w:jc w:val="center"/>
        </w:trPr>
        <w:tc>
          <w:tcPr>
            <w:tcW w:w="567" w:type="dxa"/>
            <w:vMerge/>
            <w:vAlign w:val="center"/>
          </w:tcPr>
          <w:p w:rsidR="005E6296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900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1100＜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1200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927B47">
              <w:rPr>
                <w:rFonts w:hAnsi="宋体" w:cs="宋体" w:hint="eastAsia"/>
                <w:sz w:val="18"/>
                <w:szCs w:val="18"/>
              </w:rPr>
              <w:t>箱式电阻炉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15≤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30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360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360＜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500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500＜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600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30≤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320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320＜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430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430＜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550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300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300＜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400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400＜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500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Align w:val="center"/>
          </w:tcPr>
          <w:p w:rsidR="005E6296" w:rsidRPr="00927B47" w:rsidRDefault="005E6296" w:rsidP="00667CF0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927B47">
              <w:rPr>
                <w:rFonts w:hAnsi="宋体" w:cs="宋体" w:hint="eastAsia"/>
                <w:sz w:val="18"/>
                <w:szCs w:val="18"/>
              </w:rPr>
              <w:t>台车式电阻炉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667CF0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65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667CF0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330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667C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330＜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450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667C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450＜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560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927B47">
              <w:rPr>
                <w:rFonts w:hAnsi="宋体" w:cs="宋体" w:hint="eastAsia"/>
                <w:sz w:val="18"/>
                <w:szCs w:val="18"/>
              </w:rPr>
              <w:t>箱式淬火电阻炉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540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540＜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680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680＜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840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45＜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＜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480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480＜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630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630＜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760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75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440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440＜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560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560＜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700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927B47">
              <w:rPr>
                <w:rFonts w:hAnsi="宋体" w:cs="宋体" w:hint="eastAsia"/>
                <w:sz w:val="18"/>
                <w:szCs w:val="18"/>
              </w:rPr>
              <w:t>电热浴炉</w:t>
            </w: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P</w:t>
            </w:r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50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350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350＜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460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460＜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600</w:t>
            </w:r>
          </w:p>
        </w:tc>
      </w:tr>
      <w:tr w:rsidR="005E6296" w:rsidTr="00144DB8">
        <w:trPr>
          <w:jc w:val="center"/>
        </w:trPr>
        <w:tc>
          <w:tcPr>
            <w:tcW w:w="2268" w:type="dxa"/>
            <w:gridSpan w:val="2"/>
            <w:vMerge/>
            <w:vAlign w:val="center"/>
          </w:tcPr>
          <w:p w:rsidR="005E6296" w:rsidRPr="00927B47" w:rsidRDefault="005E6296" w:rsidP="00144DB8">
            <w:pPr>
              <w:pStyle w:val="ac"/>
              <w:spacing w:before="156" w:after="156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P＞50</w:t>
            </w:r>
          </w:p>
        </w:tc>
        <w:tc>
          <w:tcPr>
            <w:tcW w:w="128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i/>
                <w:sz w:val="18"/>
                <w:szCs w:val="18"/>
              </w:rPr>
            </w:pPr>
            <w:proofErr w:type="spellStart"/>
            <w:r w:rsidRPr="00927B47">
              <w:rPr>
                <w:rFonts w:ascii="宋体" w:eastAsia="宋体" w:hAnsi="宋体" w:cs="宋体"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330</w:t>
            </w:r>
          </w:p>
        </w:tc>
        <w:tc>
          <w:tcPr>
            <w:tcW w:w="1711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330＜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430</w:t>
            </w:r>
          </w:p>
        </w:tc>
        <w:tc>
          <w:tcPr>
            <w:tcW w:w="159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430＜</w:t>
            </w:r>
            <w:proofErr w:type="spellStart"/>
            <w:r w:rsidRPr="00927B47">
              <w:rPr>
                <w:rFonts w:ascii="宋体" w:eastAsia="宋体" w:hAnsi="宋体" w:cs="宋体"/>
                <w:i/>
                <w:sz w:val="18"/>
                <w:szCs w:val="18"/>
              </w:rPr>
              <w:t>b</w:t>
            </w:r>
            <w:r w:rsidRPr="00927B47">
              <w:rPr>
                <w:rFonts w:ascii="宋体" w:eastAsia="宋体" w:hAnsi="宋体" w:cs="宋体"/>
                <w:i/>
                <w:sz w:val="18"/>
                <w:szCs w:val="18"/>
                <w:vertAlign w:val="subscript"/>
              </w:rPr>
              <w:t>k</w:t>
            </w:r>
            <w:proofErr w:type="spellEnd"/>
            <w:r w:rsidRPr="00927B47">
              <w:rPr>
                <w:rFonts w:ascii="宋体" w:eastAsia="宋体" w:hAnsi="宋体" w:cs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 w:cs="宋体"/>
                <w:sz w:val="18"/>
                <w:szCs w:val="18"/>
              </w:rPr>
              <w:t>540</w:t>
            </w:r>
          </w:p>
        </w:tc>
      </w:tr>
    </w:tbl>
    <w:p w:rsidR="005E6296" w:rsidRDefault="005E6296" w:rsidP="005E6296">
      <w:pPr>
        <w:pStyle w:val="a"/>
        <w:numPr>
          <w:ilvl w:val="0"/>
          <w:numId w:val="2"/>
        </w:numPr>
        <w:spacing w:before="156" w:after="156"/>
        <w:ind w:left="0"/>
      </w:pPr>
      <w:r>
        <w:rPr>
          <w:rFonts w:hint="eastAsia"/>
        </w:rPr>
        <w:t>空</w:t>
      </w:r>
      <w:proofErr w:type="gramStart"/>
      <w:r>
        <w:rPr>
          <w:rFonts w:hint="eastAsia"/>
        </w:rPr>
        <w:t>炉损失</w:t>
      </w:r>
      <w:proofErr w:type="gramEnd"/>
      <w:r>
        <w:rPr>
          <w:rFonts w:hint="eastAsia"/>
        </w:rPr>
        <w:t>比分等指标</w:t>
      </w:r>
    </w:p>
    <w:tbl>
      <w:tblPr>
        <w:tblW w:w="8503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3"/>
        <w:gridCol w:w="1556"/>
        <w:gridCol w:w="1560"/>
        <w:gridCol w:w="993"/>
        <w:gridCol w:w="1135"/>
        <w:gridCol w:w="1156"/>
      </w:tblGrid>
      <w:tr w:rsidR="005E6296" w:rsidTr="00667CF0">
        <w:trPr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炉型</w:t>
            </w:r>
          </w:p>
        </w:tc>
        <w:tc>
          <w:tcPr>
            <w:tcW w:w="1556" w:type="dxa"/>
            <w:vMerge w:val="restart"/>
            <w:vAlign w:val="center"/>
          </w:tcPr>
          <w:p w:rsidR="00667CF0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额定功率（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P）(每台热处理炉)</w:t>
            </w:r>
          </w:p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kW</w:t>
            </w:r>
          </w:p>
        </w:tc>
        <w:tc>
          <w:tcPr>
            <w:tcW w:w="1560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额定温度</w:t>
            </w:r>
            <w:r w:rsidRPr="00927B47">
              <w:rPr>
                <w:rFonts w:ascii="宋体" w:eastAsia="宋体" w:hAnsi="宋体" w:hint="eastAsia"/>
                <w:iCs/>
                <w:sz w:val="18"/>
                <w:szCs w:val="18"/>
              </w:rPr>
              <w:t>（</w:t>
            </w: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iCs/>
                <w:sz w:val="18"/>
                <w:szCs w:val="18"/>
              </w:rPr>
              <w:t>）</w:t>
            </w:r>
          </w:p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284" w:type="dxa"/>
            <w:gridSpan w:val="3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空</w:t>
            </w:r>
            <w:proofErr w:type="gramStart"/>
            <w:r w:rsidRPr="00927B47">
              <w:rPr>
                <w:rFonts w:ascii="宋体" w:eastAsia="宋体" w:hAnsi="宋体" w:hint="eastAsia"/>
                <w:sz w:val="18"/>
                <w:szCs w:val="18"/>
              </w:rPr>
              <w:t>炉损失</w:t>
            </w:r>
            <w:proofErr w:type="gramEnd"/>
            <w:r w:rsidRPr="00927B47">
              <w:rPr>
                <w:rFonts w:ascii="宋体" w:eastAsia="宋体" w:hAnsi="宋体" w:hint="eastAsia"/>
                <w:sz w:val="18"/>
                <w:szCs w:val="18"/>
              </w:rPr>
              <w:t>比（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%</w:t>
            </w:r>
          </w:p>
        </w:tc>
      </w:tr>
      <w:tr w:rsidR="005E6296" w:rsidTr="00667CF0">
        <w:trPr>
          <w:trHeight w:val="575"/>
          <w:jc w:val="center"/>
        </w:trPr>
        <w:tc>
          <w:tcPr>
            <w:tcW w:w="2103" w:type="dxa"/>
            <w:vMerge/>
            <w:vAlign w:val="center"/>
          </w:tcPr>
          <w:p w:rsidR="005E6296" w:rsidRPr="006C2357" w:rsidRDefault="005E6296" w:rsidP="005E6296">
            <w:pPr>
              <w:pStyle w:val="a1"/>
              <w:numPr>
                <w:ilvl w:val="1"/>
                <w:numId w:val="0"/>
              </w:numPr>
              <w:spacing w:before="156" w:after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5E6296">
            <w:pPr>
              <w:pStyle w:val="a1"/>
              <w:numPr>
                <w:ilvl w:val="1"/>
                <w:numId w:val="0"/>
              </w:numPr>
              <w:spacing w:before="156" w:after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E6296" w:rsidRPr="006C2357" w:rsidRDefault="005E6296" w:rsidP="005E6296">
            <w:pPr>
              <w:pStyle w:val="a1"/>
              <w:numPr>
                <w:ilvl w:val="1"/>
                <w:numId w:val="0"/>
              </w:numPr>
              <w:spacing w:before="156" w:after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一等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三等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推送炉机组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P≥60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800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27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27＜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34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800＜</w:t>
            </w: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＜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1050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30＜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34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34＜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38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≥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1050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34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34＜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39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39＜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44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6C2357" w:rsidRDefault="005E6296" w:rsidP="00144DB8">
            <w:pPr>
              <w:pStyle w:val="ac"/>
              <w:spacing w:before="156" w:after="156"/>
              <w:ind w:firstLineChars="0" w:firstLine="0"/>
              <w:rPr>
                <w:rFonts w:hAnsi="宋体"/>
                <w:sz w:val="18"/>
                <w:szCs w:val="18"/>
              </w:rPr>
            </w:pPr>
            <w:r w:rsidRPr="006C2357">
              <w:rPr>
                <w:rFonts w:hAnsi="宋体"/>
                <w:sz w:val="18"/>
                <w:szCs w:val="18"/>
              </w:rPr>
              <w:t>RF系列强迫对流井式炉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P≤75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35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27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27＜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33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38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RJ系列自然对流井式炉</w:t>
            </w: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26＜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32＜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37</w:t>
            </w:r>
          </w:p>
        </w:tc>
      </w:tr>
      <w:tr w:rsidR="005E6296" w:rsidTr="00667CF0">
        <w:trPr>
          <w:trHeight w:val="379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 w:hint="eastAsia"/>
                <w:i/>
                <w:iCs/>
                <w:color w:val="000000"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29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29＜</w:t>
            </w:r>
            <w:r w:rsidRPr="00927B47">
              <w:rPr>
                <w:rFonts w:ascii="宋体" w:eastAsia="宋体" w:hAnsi="宋体" w:cs="宋体"/>
                <w:i/>
                <w:iCs/>
                <w:color w:val="000000"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6C2357" w:rsidRDefault="005E6296" w:rsidP="00144DB8">
            <w:pPr>
              <w:pStyle w:val="ac"/>
              <w:spacing w:before="156" w:after="156"/>
              <w:ind w:firstLineChars="0" w:firstLine="0"/>
              <w:rPr>
                <w:rFonts w:hAnsi="宋体"/>
                <w:sz w:val="18"/>
                <w:szCs w:val="18"/>
              </w:rPr>
            </w:pPr>
            <w:r w:rsidRPr="006C2357">
              <w:rPr>
                <w:rFonts w:hAnsi="宋体"/>
                <w:sz w:val="18"/>
                <w:szCs w:val="18"/>
              </w:rPr>
              <w:t>RF系列强迫对流井式炉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P＞75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18＜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29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RJ系列自然对流井式炉</w:t>
            </w: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19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19＜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24＜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33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箱式电阻炉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P≤75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22＜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P＞75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18＜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29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台车式电阻炉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P≤65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24＜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22＜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P＞65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18＜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22＜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＞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24＜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箱式淬火电阻炉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P≤75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1100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22＜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P＞75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18＜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24＜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1100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sz w:val="18"/>
                <w:szCs w:val="18"/>
              </w:rPr>
              <w:t>电热浴炉</w:t>
            </w: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P≤50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650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25＜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27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27＜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650＜</w:t>
            </w: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33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35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950＜</w:t>
            </w: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＜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1300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33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P＞50</w:t>
            </w: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650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28＜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31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650＜</w:t>
            </w: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33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33＜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36＜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</w:tr>
      <w:tr w:rsidR="005E6296" w:rsidTr="00667CF0">
        <w:trPr>
          <w:trHeight w:hRule="exact" w:val="318"/>
          <w:jc w:val="center"/>
        </w:trPr>
        <w:tc>
          <w:tcPr>
            <w:tcW w:w="2103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iCs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sz w:val="18"/>
                <w:szCs w:val="18"/>
              </w:rPr>
              <w:t>950＜</w:t>
            </w:r>
            <w:r w:rsidRPr="00927B47"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θ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＜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1300</w:t>
            </w:r>
          </w:p>
        </w:tc>
        <w:tc>
          <w:tcPr>
            <w:tcW w:w="993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35</w:t>
            </w:r>
          </w:p>
        </w:tc>
        <w:tc>
          <w:tcPr>
            <w:tcW w:w="1135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35＜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1156" w:type="dxa"/>
            <w:vAlign w:val="center"/>
          </w:tcPr>
          <w:p w:rsidR="005E6296" w:rsidRPr="00927B47" w:rsidRDefault="005E6296" w:rsidP="00144D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27B47">
              <w:rPr>
                <w:rFonts w:ascii="宋体" w:eastAsia="宋体" w:hAnsi="宋体" w:cs="宋体"/>
                <w:sz w:val="18"/>
                <w:szCs w:val="18"/>
              </w:rPr>
              <w:t>40＜</w:t>
            </w:r>
            <w:r w:rsidRPr="00927B47">
              <w:rPr>
                <w:rFonts w:ascii="宋体" w:eastAsia="宋体" w:hAnsi="宋体"/>
                <w:i/>
                <w:iCs/>
                <w:sz w:val="18"/>
                <w:szCs w:val="18"/>
              </w:rPr>
              <w:t>R</w:t>
            </w:r>
            <w:r w:rsidRPr="00927B47">
              <w:rPr>
                <w:rFonts w:ascii="宋体" w:eastAsia="宋体" w:hAnsi="宋体" w:hint="eastAsia"/>
                <w:sz w:val="18"/>
                <w:szCs w:val="18"/>
              </w:rPr>
              <w:t>≤</w:t>
            </w:r>
            <w:r w:rsidRPr="00927B47">
              <w:rPr>
                <w:rFonts w:ascii="宋体" w:eastAsia="宋体" w:hAnsi="宋体"/>
                <w:sz w:val="18"/>
                <w:szCs w:val="18"/>
              </w:rPr>
              <w:t>45</w:t>
            </w:r>
          </w:p>
        </w:tc>
      </w:tr>
    </w:tbl>
    <w:p w:rsidR="005E6296" w:rsidRDefault="005E6296" w:rsidP="00227E07">
      <w:pPr>
        <w:widowControl/>
        <w:numPr>
          <w:ilvl w:val="0"/>
          <w:numId w:val="2"/>
        </w:numPr>
        <w:tabs>
          <w:tab w:val="left" w:pos="360"/>
        </w:tabs>
        <w:spacing w:beforeLines="50" w:afterLines="50"/>
        <w:ind w:left="0"/>
        <w:jc w:val="center"/>
        <w:rPr>
          <w:rFonts w:ascii="黑体" w:eastAsia="黑体" w:hAnsi="Times New Roman" w:cs="Times New Roman"/>
          <w:kern w:val="0"/>
          <w:szCs w:val="20"/>
        </w:rPr>
      </w:pPr>
      <w:r>
        <w:rPr>
          <w:rFonts w:ascii="黑体" w:eastAsia="黑体" w:hAnsi="Times New Roman" w:cs="Times New Roman" w:hint="eastAsia"/>
          <w:kern w:val="0"/>
          <w:szCs w:val="20"/>
        </w:rPr>
        <w:t>推送炉</w:t>
      </w:r>
      <w:proofErr w:type="gramStart"/>
      <w:r>
        <w:rPr>
          <w:rFonts w:ascii="黑体" w:eastAsia="黑体" w:hAnsi="Times New Roman" w:cs="Times New Roman" w:hint="eastAsia"/>
          <w:kern w:val="0"/>
          <w:szCs w:val="20"/>
        </w:rPr>
        <w:t>炉</w:t>
      </w:r>
      <w:proofErr w:type="gramEnd"/>
      <w:r>
        <w:rPr>
          <w:rFonts w:ascii="黑体" w:eastAsia="黑体" w:hAnsi="Times New Roman" w:cs="Times New Roman" w:hint="eastAsia"/>
          <w:kern w:val="0"/>
          <w:szCs w:val="20"/>
        </w:rPr>
        <w:t>体表面温升分等指标</w:t>
      </w:r>
    </w:p>
    <w:p w:rsidR="005E6296" w:rsidRDefault="005E6296" w:rsidP="005E6296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360" w:firstLineChars="200" w:firstLine="360"/>
        <w:jc w:val="right"/>
        <w:rPr>
          <w:rFonts w:ascii="宋体" w:eastAsia="宋体" w:hAnsi="Times New Roman" w:cs="Times New Roman"/>
          <w:kern w:val="0"/>
          <w:szCs w:val="20"/>
        </w:rPr>
      </w:pPr>
      <w:r>
        <w:rPr>
          <w:rFonts w:ascii="宋体" w:eastAsia="宋体" w:hAnsi="Times New Roman" w:cs="Times New Roman" w:hint="eastAsia"/>
          <w:kern w:val="0"/>
          <w:sz w:val="18"/>
          <w:szCs w:val="18"/>
        </w:rPr>
        <w:t>单位：</w:t>
      </w:r>
      <w:r>
        <w:rPr>
          <w:rFonts w:ascii="宋体" w:eastAsia="宋体" w:hAnsi="宋体" w:cs="Times New Roman" w:hint="eastAsia"/>
          <w:kern w:val="0"/>
          <w:sz w:val="18"/>
          <w:szCs w:val="18"/>
        </w:rPr>
        <w:t>摄氏度</w:t>
      </w: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86"/>
        <w:gridCol w:w="1253"/>
        <w:gridCol w:w="1270"/>
        <w:gridCol w:w="1256"/>
      </w:tblGrid>
      <w:tr w:rsidR="005E6296" w:rsidTr="004B6D45">
        <w:trPr>
          <w:trHeight w:hRule="exact" w:val="340"/>
          <w:jc w:val="center"/>
        </w:trPr>
        <w:tc>
          <w:tcPr>
            <w:tcW w:w="1985" w:type="dxa"/>
            <w:vMerge w:val="restart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最高工作温度（</w:t>
            </w:r>
            <w:r w:rsidRPr="006C2357">
              <w:rPr>
                <w:rFonts w:ascii="宋体" w:hAnsi="宋体" w:hint="eastAsia"/>
                <w:i/>
                <w:iCs/>
                <w:sz w:val="18"/>
                <w:szCs w:val="18"/>
              </w:rPr>
              <w:t>θ</w:t>
            </w:r>
            <w:r w:rsidRPr="006C2357">
              <w:rPr>
                <w:rFonts w:ascii="宋体" w:eastAsia="宋体" w:hAnsi="Courier New" w:cs="Courier New"/>
                <w:sz w:val="18"/>
                <w:szCs w:val="18"/>
                <w:vertAlign w:val="subscript"/>
              </w:rPr>
              <w:t>m</w:t>
            </w: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）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炉体部位</w:t>
            </w:r>
          </w:p>
        </w:tc>
        <w:tc>
          <w:tcPr>
            <w:tcW w:w="3779" w:type="dxa"/>
            <w:gridSpan w:val="3"/>
            <w:vAlign w:val="center"/>
          </w:tcPr>
          <w:p w:rsidR="005E6296" w:rsidRPr="006C2357" w:rsidRDefault="005E6296" w:rsidP="004B6D45">
            <w:pPr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表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 xml:space="preserve"> </w:t>
            </w: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面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 xml:space="preserve"> </w:t>
            </w: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温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 xml:space="preserve"> </w:t>
            </w: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升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（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）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一等</w:t>
            </w:r>
          </w:p>
        </w:tc>
        <w:tc>
          <w:tcPr>
            <w:tcW w:w="1270" w:type="dxa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二等</w:t>
            </w:r>
          </w:p>
        </w:tc>
        <w:tc>
          <w:tcPr>
            <w:tcW w:w="1256" w:type="dxa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三等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 w:val="restart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150＜</w:t>
            </w:r>
            <w:r w:rsidRPr="006C2357">
              <w:rPr>
                <w:rFonts w:ascii="宋体" w:hAnsi="宋体" w:hint="eastAsia"/>
                <w:i/>
                <w:iCs/>
                <w:sz w:val="18"/>
                <w:szCs w:val="18"/>
              </w:rPr>
              <w:t>θ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  <w:vertAlign w:val="subscript"/>
              </w:rPr>
              <w:t>m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2420" w:type="dxa"/>
            <w:gridSpan w:val="2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炉壳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40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40＜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45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45＜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50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炉顶板</w:t>
            </w:r>
          </w:p>
        </w:tc>
        <w:tc>
          <w:tcPr>
            <w:tcW w:w="128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有风机时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50＜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55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55＜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60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无风机时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kern w:val="0"/>
                <w:sz w:val="18"/>
                <w:szCs w:val="18"/>
              </w:rPr>
              <w:t>45＜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kern w:val="0"/>
                <w:sz w:val="18"/>
                <w:szCs w:val="18"/>
              </w:rPr>
              <w:t>50＜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 w:val="restart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Courier New"/>
                <w:sz w:val="18"/>
                <w:szCs w:val="18"/>
              </w:rPr>
              <w:t>650＜</w:t>
            </w:r>
            <w:r w:rsidRPr="006C2357">
              <w:rPr>
                <w:rFonts w:ascii="宋体" w:hAnsi="宋体" w:hint="eastAsia"/>
                <w:i/>
                <w:iCs/>
                <w:sz w:val="18"/>
                <w:szCs w:val="18"/>
              </w:rPr>
              <w:t>θ</w:t>
            </w:r>
            <w:r w:rsidRPr="006C2357">
              <w:rPr>
                <w:rFonts w:ascii="宋体" w:eastAsia="宋体" w:hAnsi="Courier New" w:cs="Courier New"/>
                <w:sz w:val="18"/>
                <w:szCs w:val="18"/>
                <w:vertAlign w:val="subscript"/>
              </w:rPr>
              <w:t>m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宋体" w:cs="Courier New"/>
                <w:sz w:val="18"/>
                <w:szCs w:val="18"/>
              </w:rPr>
              <w:t>950</w:t>
            </w:r>
          </w:p>
        </w:tc>
        <w:tc>
          <w:tcPr>
            <w:tcW w:w="2420" w:type="dxa"/>
            <w:gridSpan w:val="2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炉壳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45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45＜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50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50＜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55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炉顶板</w:t>
            </w:r>
          </w:p>
        </w:tc>
        <w:tc>
          <w:tcPr>
            <w:tcW w:w="128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有风机时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65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65＜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70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70＜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75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无风机时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kern w:val="0"/>
                <w:sz w:val="18"/>
                <w:szCs w:val="18"/>
              </w:rPr>
              <w:t>60＜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kern w:val="0"/>
                <w:sz w:val="18"/>
                <w:szCs w:val="18"/>
              </w:rPr>
              <w:t>65＜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 w:val="restart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Courier New"/>
                <w:sz w:val="18"/>
                <w:szCs w:val="18"/>
              </w:rPr>
              <w:t>950＜</w:t>
            </w:r>
            <w:r w:rsidRPr="006C2357">
              <w:rPr>
                <w:rFonts w:ascii="宋体" w:hAnsi="宋体" w:hint="eastAsia"/>
                <w:i/>
                <w:iCs/>
                <w:sz w:val="18"/>
                <w:szCs w:val="18"/>
              </w:rPr>
              <w:t>θ</w:t>
            </w:r>
            <w:r w:rsidRPr="006C2357">
              <w:rPr>
                <w:rFonts w:ascii="宋体" w:eastAsia="宋体" w:hAnsi="Courier New" w:cs="Courier New"/>
                <w:sz w:val="18"/>
                <w:szCs w:val="18"/>
                <w:vertAlign w:val="subscript"/>
              </w:rPr>
              <w:t>m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宋体" w:cs="Courier New"/>
                <w:sz w:val="18"/>
                <w:szCs w:val="18"/>
              </w:rPr>
              <w:t>1350</w:t>
            </w:r>
          </w:p>
        </w:tc>
        <w:tc>
          <w:tcPr>
            <w:tcW w:w="2420" w:type="dxa"/>
            <w:gridSpan w:val="2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Courier New" w:cs="Courier New" w:hint="eastAsia"/>
                <w:sz w:val="18"/>
                <w:szCs w:val="18"/>
              </w:rPr>
              <w:t>炉壳</w:t>
            </w:r>
          </w:p>
        </w:tc>
        <w:tc>
          <w:tcPr>
            <w:tcW w:w="1253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60</w:t>
            </w:r>
          </w:p>
        </w:tc>
        <w:tc>
          <w:tcPr>
            <w:tcW w:w="1270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60＜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70</w:t>
            </w:r>
          </w:p>
        </w:tc>
        <w:tc>
          <w:tcPr>
            <w:tcW w:w="1256" w:type="dxa"/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70＜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80</w:t>
            </w:r>
          </w:p>
        </w:tc>
      </w:tr>
      <w:tr w:rsidR="005E6296" w:rsidTr="004B6D45">
        <w:trPr>
          <w:trHeight w:val="340"/>
          <w:jc w:val="center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center"/>
          </w:tcPr>
          <w:p w:rsidR="005E6296" w:rsidRPr="006C2357" w:rsidRDefault="005E6296" w:rsidP="00144DB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6C2357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炉顶板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80</w:t>
            </w:r>
          </w:p>
        </w:tc>
        <w:tc>
          <w:tcPr>
            <w:tcW w:w="1270" w:type="dxa"/>
            <w:tcBorders>
              <w:bottom w:val="single" w:sz="8" w:space="0" w:color="auto"/>
            </w:tcBorders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80＜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90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5E6296" w:rsidRPr="006C2357" w:rsidRDefault="005E6296" w:rsidP="00144DB8">
            <w:pPr>
              <w:spacing w:line="340" w:lineRule="exact"/>
              <w:jc w:val="center"/>
              <w:rPr>
                <w:rFonts w:ascii="宋体" w:eastAsia="宋体" w:hAnsi="Courier New" w:cs="Courier New"/>
                <w:sz w:val="18"/>
                <w:szCs w:val="18"/>
              </w:rPr>
            </w:pPr>
            <w:r w:rsidRPr="006C2357">
              <w:rPr>
                <w:rFonts w:ascii="宋体" w:eastAsia="宋体" w:hAnsi="宋体" w:cs="宋体"/>
                <w:sz w:val="18"/>
                <w:szCs w:val="18"/>
              </w:rPr>
              <w:t>90＜</w:t>
            </w:r>
            <w:r w:rsidRPr="006C2357">
              <w:rPr>
                <w:rFonts w:ascii="宋体" w:hAnsi="宋体"/>
                <w:i/>
                <w:iCs/>
                <w:sz w:val="18"/>
                <w:szCs w:val="18"/>
              </w:rPr>
              <w:t>T</w:t>
            </w:r>
            <w:r w:rsidRPr="006C2357">
              <w:rPr>
                <w:rFonts w:ascii="宋体" w:eastAsia="宋体" w:hAnsi="宋体" w:cs="Courier New" w:hint="eastAsia"/>
                <w:sz w:val="18"/>
                <w:szCs w:val="18"/>
              </w:rPr>
              <w:t>≤</w:t>
            </w:r>
            <w:r w:rsidRPr="006C2357">
              <w:rPr>
                <w:rFonts w:ascii="宋体" w:eastAsia="宋体" w:hAnsi="Courier New" w:cs="Courier New"/>
                <w:sz w:val="18"/>
                <w:szCs w:val="18"/>
              </w:rPr>
              <w:t>100</w:t>
            </w:r>
          </w:p>
        </w:tc>
      </w:tr>
    </w:tbl>
    <w:p w:rsidR="005E6296" w:rsidRPr="0098469C" w:rsidRDefault="005E6296" w:rsidP="005E6296">
      <w:pPr>
        <w:pStyle w:val="a"/>
        <w:numPr>
          <w:ilvl w:val="0"/>
          <w:numId w:val="2"/>
        </w:numPr>
        <w:spacing w:before="156" w:after="156"/>
        <w:ind w:left="0"/>
      </w:pPr>
      <w:bookmarkStart w:id="2" w:name="_Hlk76041928"/>
      <w:r w:rsidRPr="0098469C">
        <w:rPr>
          <w:rFonts w:hint="eastAsia"/>
        </w:rPr>
        <w:t>井式电阻炉表面温升分等指标</w:t>
      </w:r>
    </w:p>
    <w:p w:rsidR="005E6296" w:rsidRDefault="005E6296" w:rsidP="005E6296">
      <w:pPr>
        <w:pStyle w:val="ac"/>
        <w:ind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单位：摄氏度</w:t>
      </w:r>
    </w:p>
    <w:tbl>
      <w:tblPr>
        <w:tblW w:w="9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851"/>
        <w:gridCol w:w="708"/>
        <w:gridCol w:w="993"/>
        <w:gridCol w:w="936"/>
        <w:gridCol w:w="646"/>
        <w:gridCol w:w="992"/>
        <w:gridCol w:w="963"/>
        <w:gridCol w:w="567"/>
        <w:gridCol w:w="993"/>
        <w:gridCol w:w="992"/>
      </w:tblGrid>
      <w:tr w:rsidR="005E6296" w:rsidTr="004B6D45">
        <w:trPr>
          <w:trHeight w:hRule="exact" w:val="340"/>
          <w:jc w:val="center"/>
        </w:trPr>
        <w:tc>
          <w:tcPr>
            <w:tcW w:w="684" w:type="dxa"/>
            <w:vMerge w:val="restart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炉型</w:t>
            </w:r>
          </w:p>
        </w:tc>
        <w:tc>
          <w:tcPr>
            <w:tcW w:w="851" w:type="dxa"/>
            <w:vMerge w:val="restart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额定温度（</w:t>
            </w: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7790" w:type="dxa"/>
            <w:gridSpan w:val="9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表</w:t>
            </w:r>
            <w:r w:rsidRPr="00BF337D">
              <w:rPr>
                <w:rFonts w:hAnsi="宋体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面</w:t>
            </w:r>
            <w:r w:rsidRPr="00BF337D">
              <w:rPr>
                <w:rFonts w:hAnsi="宋体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温</w:t>
            </w:r>
            <w:r w:rsidRPr="00BF337D">
              <w:rPr>
                <w:rFonts w:hAnsi="宋体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升（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）</w:t>
            </w:r>
          </w:p>
        </w:tc>
      </w:tr>
      <w:tr w:rsidR="005E6296" w:rsidTr="004B6D45">
        <w:trPr>
          <w:trHeight w:hRule="exact" w:val="340"/>
          <w:jc w:val="center"/>
        </w:trPr>
        <w:tc>
          <w:tcPr>
            <w:tcW w:w="684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vMerge w:val="restart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炉</w:t>
            </w:r>
            <w:r w:rsidRPr="00BF337D">
              <w:rPr>
                <w:rFonts w:hAnsi="宋体"/>
                <w:sz w:val="18"/>
                <w:szCs w:val="18"/>
              </w:rPr>
              <w:t xml:space="preserve">   </w:t>
            </w:r>
            <w:r w:rsidRPr="00BF337D">
              <w:rPr>
                <w:rFonts w:hAnsi="宋体" w:hint="eastAsia"/>
                <w:sz w:val="18"/>
                <w:szCs w:val="18"/>
              </w:rPr>
              <w:t>壳</w:t>
            </w:r>
          </w:p>
        </w:tc>
        <w:tc>
          <w:tcPr>
            <w:tcW w:w="5153" w:type="dxa"/>
            <w:gridSpan w:val="6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炉盖和炉顶板</w:t>
            </w:r>
          </w:p>
        </w:tc>
      </w:tr>
      <w:tr w:rsidR="005E6296" w:rsidTr="004B6D45">
        <w:trPr>
          <w:trHeight w:hRule="exact" w:val="340"/>
          <w:jc w:val="center"/>
        </w:trPr>
        <w:tc>
          <w:tcPr>
            <w:tcW w:w="684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整体炉盖</w:t>
            </w:r>
          </w:p>
        </w:tc>
        <w:tc>
          <w:tcPr>
            <w:tcW w:w="2552" w:type="dxa"/>
            <w:gridSpan w:val="3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对分炉盖</w:t>
            </w:r>
          </w:p>
        </w:tc>
      </w:tr>
      <w:tr w:rsidR="005E6296" w:rsidTr="004B6D45">
        <w:trPr>
          <w:trHeight w:hRule="exact" w:val="340"/>
          <w:jc w:val="center"/>
        </w:trPr>
        <w:tc>
          <w:tcPr>
            <w:tcW w:w="684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936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三等</w:t>
            </w:r>
          </w:p>
        </w:tc>
        <w:tc>
          <w:tcPr>
            <w:tcW w:w="646" w:type="dxa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963" w:type="dxa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三等</w:t>
            </w:r>
          </w:p>
        </w:tc>
        <w:tc>
          <w:tcPr>
            <w:tcW w:w="567" w:type="dxa"/>
            <w:vAlign w:val="center"/>
          </w:tcPr>
          <w:p w:rsidR="005E6296" w:rsidRPr="00BF337D" w:rsidRDefault="005E6296" w:rsidP="004B6D45">
            <w:pPr>
              <w:pStyle w:val="ac"/>
              <w:ind w:leftChars="-50" w:left="-105" w:rightChars="-50" w:right="-105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4B6D45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三等</w:t>
            </w:r>
          </w:p>
        </w:tc>
      </w:tr>
      <w:tr w:rsidR="005E6296" w:rsidTr="004B6D45">
        <w:trPr>
          <w:trHeight w:hRule="exact" w:val="397"/>
          <w:jc w:val="center"/>
        </w:trPr>
        <w:tc>
          <w:tcPr>
            <w:tcW w:w="684" w:type="dxa"/>
            <w:vMerge w:val="restart"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强迫对流井式炉</w:t>
            </w:r>
          </w:p>
        </w:tc>
        <w:tc>
          <w:tcPr>
            <w:tcW w:w="851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750</w:t>
            </w:r>
          </w:p>
        </w:tc>
        <w:tc>
          <w:tcPr>
            <w:tcW w:w="708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35＜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93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64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96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80＜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——</w:t>
            </w:r>
          </w:p>
        </w:tc>
      </w:tr>
      <w:tr w:rsidR="005E6296" w:rsidTr="004B6D45">
        <w:trPr>
          <w:trHeight w:hRule="exact" w:val="951"/>
          <w:jc w:val="center"/>
        </w:trPr>
        <w:tc>
          <w:tcPr>
            <w:tcW w:w="684" w:type="dxa"/>
            <w:vMerge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＞</w:t>
            </w:r>
            <w:r w:rsidRPr="00BF337D">
              <w:rPr>
                <w:rFonts w:hAnsi="宋体"/>
                <w:sz w:val="18"/>
                <w:szCs w:val="18"/>
              </w:rPr>
              <w:t>750</w:t>
            </w:r>
          </w:p>
        </w:tc>
        <w:tc>
          <w:tcPr>
            <w:tcW w:w="708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93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64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80＜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90</w:t>
            </w:r>
          </w:p>
        </w:tc>
        <w:tc>
          <w:tcPr>
            <w:tcW w:w="96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90＜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5E6296" w:rsidTr="004B6D45">
        <w:trPr>
          <w:trHeight w:hRule="exact" w:val="1000"/>
          <w:jc w:val="center"/>
        </w:trPr>
        <w:tc>
          <w:tcPr>
            <w:tcW w:w="684" w:type="dxa"/>
            <w:vMerge w:val="restart"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自然对流井式炉</w:t>
            </w:r>
          </w:p>
        </w:tc>
        <w:tc>
          <w:tcPr>
            <w:tcW w:w="851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1000</w:t>
            </w:r>
          </w:p>
        </w:tc>
        <w:tc>
          <w:tcPr>
            <w:tcW w:w="708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93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64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96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80＜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90＜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100</w:t>
            </w:r>
          </w:p>
        </w:tc>
      </w:tr>
      <w:tr w:rsidR="005E6296" w:rsidTr="004B6D45">
        <w:trPr>
          <w:trHeight w:hRule="exact" w:val="715"/>
          <w:jc w:val="center"/>
        </w:trPr>
        <w:tc>
          <w:tcPr>
            <w:tcW w:w="684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1000＜</w:t>
            </w: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1200</w:t>
            </w:r>
          </w:p>
        </w:tc>
        <w:tc>
          <w:tcPr>
            <w:tcW w:w="708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93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64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96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95＜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105＜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115</w:t>
            </w:r>
          </w:p>
        </w:tc>
      </w:tr>
      <w:tr w:rsidR="005E6296" w:rsidTr="004B6D45">
        <w:trPr>
          <w:trHeight w:hRule="exact" w:val="698"/>
          <w:jc w:val="center"/>
        </w:trPr>
        <w:tc>
          <w:tcPr>
            <w:tcW w:w="684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1200＜</w:t>
            </w: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1400</w:t>
            </w:r>
          </w:p>
        </w:tc>
        <w:tc>
          <w:tcPr>
            <w:tcW w:w="708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</w:t>
            </w:r>
          </w:p>
        </w:tc>
        <w:tc>
          <w:tcPr>
            <w:tcW w:w="93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65＜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75</w:t>
            </w:r>
          </w:p>
        </w:tc>
        <w:tc>
          <w:tcPr>
            <w:tcW w:w="646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963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80＜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110</w:t>
            </w:r>
          </w:p>
        </w:tc>
        <w:tc>
          <w:tcPr>
            <w:tcW w:w="993" w:type="dxa"/>
            <w:vAlign w:val="center"/>
          </w:tcPr>
          <w:p w:rsidR="005E6296" w:rsidRPr="00BF337D" w:rsidRDefault="005E6296" w:rsidP="00144DB8">
            <w:pPr>
              <w:pStyle w:val="ac"/>
              <w:ind w:leftChars="-50" w:left="-105" w:rightChars="-50" w:right="-105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110＜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5E6296" w:rsidRPr="00BF337D" w:rsidRDefault="005E6296" w:rsidP="00144DB8">
            <w:pPr>
              <w:pStyle w:val="ac"/>
              <w:ind w:leftChars="-30" w:left="-63" w:rightChars="-30" w:right="-63"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120＜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130</w:t>
            </w:r>
          </w:p>
        </w:tc>
      </w:tr>
      <w:tr w:rsidR="005E6296" w:rsidTr="004B6D45">
        <w:trPr>
          <w:trHeight w:hRule="exact" w:val="693"/>
          <w:jc w:val="center"/>
        </w:trPr>
        <w:tc>
          <w:tcPr>
            <w:tcW w:w="9325" w:type="dxa"/>
            <w:gridSpan w:val="11"/>
            <w:vAlign w:val="center"/>
          </w:tcPr>
          <w:p w:rsidR="005E6296" w:rsidRDefault="005E6296" w:rsidP="00667CF0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hAnsi="宋体"/>
              </w:rPr>
            </w:pPr>
            <w:r>
              <w:rPr>
                <w:rFonts w:hAnsi="宋体" w:hint="eastAsia"/>
              </w:rPr>
              <w:t>当额定温度超出表列温度范围的井式电阻炉，应在各炉型能耗分等标准中另行规定。强迫对流井式炉考虑到密封问题，一般不使用对分炉盖的形式，故指标分等中无此项数据。</w:t>
            </w:r>
          </w:p>
        </w:tc>
      </w:tr>
    </w:tbl>
    <w:bookmarkEnd w:id="2"/>
    <w:p w:rsidR="005E6296" w:rsidRDefault="005E6296" w:rsidP="005E6296">
      <w:pPr>
        <w:pStyle w:val="a"/>
        <w:numPr>
          <w:ilvl w:val="0"/>
          <w:numId w:val="2"/>
        </w:numPr>
        <w:spacing w:before="156" w:after="156"/>
        <w:ind w:left="0"/>
      </w:pPr>
      <w:r>
        <w:rPr>
          <w:rFonts w:hint="eastAsia"/>
        </w:rPr>
        <w:t>箱式电阻炉、台车式电阻炉、电热浴炉表面温升分等指标</w:t>
      </w:r>
    </w:p>
    <w:p w:rsidR="005E6296" w:rsidRDefault="005E6296" w:rsidP="005E6296">
      <w:pPr>
        <w:pStyle w:val="ac"/>
        <w:ind w:right="180" w:firstLine="360"/>
        <w:jc w:val="right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单位：摄氏度</w:t>
      </w:r>
    </w:p>
    <w:tbl>
      <w:tblPr>
        <w:tblW w:w="8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505"/>
        <w:gridCol w:w="749"/>
        <w:gridCol w:w="1134"/>
        <w:gridCol w:w="1134"/>
        <w:gridCol w:w="709"/>
        <w:gridCol w:w="1134"/>
        <w:gridCol w:w="1134"/>
      </w:tblGrid>
      <w:tr w:rsidR="005E6296" w:rsidTr="004B6D45">
        <w:trPr>
          <w:trHeight w:hRule="exact" w:val="340"/>
          <w:jc w:val="center"/>
        </w:trPr>
        <w:tc>
          <w:tcPr>
            <w:tcW w:w="676" w:type="dxa"/>
            <w:vMerge w:val="restart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炉型</w:t>
            </w:r>
          </w:p>
        </w:tc>
        <w:tc>
          <w:tcPr>
            <w:tcW w:w="1505" w:type="dxa"/>
            <w:vMerge w:val="restart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额定温度（</w:t>
            </w:r>
            <w:r w:rsidRPr="00927B47">
              <w:rPr>
                <w:rFonts w:hAnsi="宋体" w:cstheme="minorBidi" w:hint="eastAsia"/>
                <w:i/>
                <w:iCs/>
                <w:kern w:val="2"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5994" w:type="dxa"/>
            <w:gridSpan w:val="6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表</w:t>
            </w:r>
            <w:r w:rsidRPr="00BF337D">
              <w:rPr>
                <w:rFonts w:hAnsi="宋体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面</w:t>
            </w:r>
            <w:r w:rsidRPr="00BF337D">
              <w:rPr>
                <w:rFonts w:hAnsi="宋体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温</w:t>
            </w:r>
            <w:r w:rsidRPr="00BF337D">
              <w:rPr>
                <w:rFonts w:hAnsi="宋体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升（</w:t>
            </w:r>
            <w:r w:rsidRPr="00927B47">
              <w:rPr>
                <w:rFonts w:hAnsi="宋体" w:cstheme="minorBidi"/>
                <w:i/>
                <w:iCs/>
                <w:kern w:val="2"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）</w:t>
            </w:r>
          </w:p>
        </w:tc>
      </w:tr>
      <w:tr w:rsidR="005E6296" w:rsidTr="004B6D45">
        <w:trPr>
          <w:trHeight w:hRule="exact" w:val="340"/>
          <w:jc w:val="center"/>
        </w:trPr>
        <w:tc>
          <w:tcPr>
            <w:tcW w:w="676" w:type="dxa"/>
            <w:vMerge/>
          </w:tcPr>
          <w:p w:rsidR="005E6296" w:rsidRPr="00927B47" w:rsidRDefault="005E6296" w:rsidP="00144DB8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5E6296" w:rsidRPr="00927B47" w:rsidRDefault="005E6296" w:rsidP="00144DB8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017" w:type="dxa"/>
            <w:gridSpan w:val="3"/>
          </w:tcPr>
          <w:p w:rsidR="005E6296" w:rsidRPr="00927B47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炉壳</w:t>
            </w:r>
          </w:p>
        </w:tc>
        <w:tc>
          <w:tcPr>
            <w:tcW w:w="2977" w:type="dxa"/>
            <w:gridSpan w:val="3"/>
          </w:tcPr>
          <w:p w:rsidR="005E6296" w:rsidRPr="00927B47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炉门或炉盖</w:t>
            </w:r>
          </w:p>
        </w:tc>
      </w:tr>
      <w:tr w:rsidR="005E6296" w:rsidTr="004B6D45">
        <w:trPr>
          <w:trHeight w:hRule="exact" w:val="340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三等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三等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 w:val="restart"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箱式电阻炉</w:t>
            </w: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35＜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667CF0">
            <w:pPr>
              <w:pStyle w:val="ac"/>
              <w:ind w:firstLineChars="300" w:firstLine="54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650＜</w:t>
            </w: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950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</w:tcPr>
          <w:p w:rsidR="005E6296" w:rsidRPr="00927B47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950＜</w:t>
            </w: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 w:val="restart"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sz w:val="18"/>
                <w:szCs w:val="18"/>
              </w:rPr>
              <w:t>台车式电阻</w:t>
            </w:r>
            <w:r w:rsidR="00667CF0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BF337D">
              <w:rPr>
                <w:rFonts w:hAnsi="宋体" w:hint="eastAsia"/>
                <w:sz w:val="18"/>
                <w:szCs w:val="18"/>
              </w:rPr>
              <w:t>炉</w:t>
            </w: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35＜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sz w:val="18"/>
                <w:szCs w:val="18"/>
              </w:rPr>
              <w:t>650＜</w:t>
            </w: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1000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sz w:val="18"/>
                <w:szCs w:val="18"/>
              </w:rPr>
              <w:t>1000＜</w:t>
            </w: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＞</w:t>
            </w:r>
            <w:r w:rsidRPr="00BF337D">
              <w:rPr>
                <w:rFonts w:hAnsi="宋体"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90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 w:val="restart"/>
            <w:vAlign w:val="center"/>
          </w:tcPr>
          <w:p w:rsidR="005E6296" w:rsidRPr="00BF337D" w:rsidRDefault="005E6296" w:rsidP="00667CF0">
            <w:pPr>
              <w:pStyle w:val="ac"/>
              <w:ind w:firstLineChars="0" w:firstLine="0"/>
              <w:rPr>
                <w:rFonts w:hAnsi="宋体"/>
                <w:sz w:val="18"/>
                <w:szCs w:val="18"/>
              </w:rPr>
            </w:pPr>
            <w:r w:rsidRPr="00927B47">
              <w:rPr>
                <w:rFonts w:hAnsi="宋体" w:hint="eastAsia"/>
                <w:sz w:val="18"/>
                <w:szCs w:val="18"/>
              </w:rPr>
              <w:t>电热浴</w:t>
            </w:r>
            <w:r w:rsidR="00667CF0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927B47">
              <w:rPr>
                <w:rFonts w:hAnsi="宋体" w:hint="eastAsia"/>
                <w:sz w:val="18"/>
                <w:szCs w:val="18"/>
              </w:rPr>
              <w:t>炉</w:t>
            </w: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35＜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sz w:val="18"/>
                <w:szCs w:val="18"/>
              </w:rPr>
              <w:t>650＜</w:t>
            </w: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950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45＜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55＜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65</w:t>
            </w:r>
          </w:p>
        </w:tc>
      </w:tr>
      <w:tr w:rsidR="005E6296" w:rsidTr="004B6D45">
        <w:trPr>
          <w:trHeight w:val="397"/>
          <w:jc w:val="center"/>
        </w:trPr>
        <w:tc>
          <w:tcPr>
            <w:tcW w:w="676" w:type="dxa"/>
            <w:vMerge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sz w:val="18"/>
                <w:szCs w:val="18"/>
              </w:rPr>
              <w:t>950＜</w:t>
            </w:r>
            <w:r w:rsidRPr="00BF337D"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 w:rsidRPr="00BF337D">
              <w:rPr>
                <w:rFonts w:hAnsi="宋体" w:hint="eastAsia"/>
                <w:sz w:val="18"/>
                <w:szCs w:val="18"/>
              </w:rPr>
              <w:t>＜</w:t>
            </w:r>
            <w:r w:rsidRPr="00BF337D">
              <w:rPr>
                <w:rFonts w:hAnsi="宋体"/>
                <w:sz w:val="18"/>
                <w:szCs w:val="18"/>
              </w:rPr>
              <w:t>1300</w:t>
            </w:r>
          </w:p>
        </w:tc>
        <w:tc>
          <w:tcPr>
            <w:tcW w:w="74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60＜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70＜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5E6296" w:rsidRPr="00BF337D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BF337D">
              <w:rPr>
                <w:rFonts w:hAnsi="宋体" w:cs="宋体"/>
                <w:sz w:val="18"/>
                <w:szCs w:val="18"/>
              </w:rPr>
              <w:t>80＜</w:t>
            </w:r>
            <w:r w:rsidRPr="00BF337D">
              <w:rPr>
                <w:rFonts w:hAnsi="宋体"/>
                <w:i/>
                <w:iCs/>
                <w:sz w:val="18"/>
                <w:szCs w:val="18"/>
              </w:rPr>
              <w:t>T</w:t>
            </w:r>
            <w:r w:rsidRPr="00BF337D">
              <w:rPr>
                <w:rFonts w:hAnsi="宋体" w:hint="eastAsia"/>
                <w:sz w:val="18"/>
                <w:szCs w:val="18"/>
              </w:rPr>
              <w:t>≤</w:t>
            </w:r>
            <w:r w:rsidRPr="00BF337D">
              <w:rPr>
                <w:rFonts w:hAnsi="宋体"/>
                <w:sz w:val="18"/>
                <w:szCs w:val="18"/>
              </w:rPr>
              <w:t>90</w:t>
            </w:r>
          </w:p>
        </w:tc>
      </w:tr>
    </w:tbl>
    <w:p w:rsidR="005E6296" w:rsidRDefault="005E6296" w:rsidP="005E6296">
      <w:pPr>
        <w:pStyle w:val="a"/>
        <w:numPr>
          <w:ilvl w:val="0"/>
          <w:numId w:val="2"/>
        </w:numPr>
        <w:spacing w:before="156" w:after="156"/>
        <w:ind w:left="0"/>
      </w:pPr>
      <w:r>
        <w:rPr>
          <w:rFonts w:hint="eastAsia"/>
        </w:rPr>
        <w:t>箱式淬火电阻炉表面温升分等指标</w:t>
      </w:r>
    </w:p>
    <w:p w:rsidR="005E6296" w:rsidRDefault="005E6296" w:rsidP="005E6296">
      <w:pPr>
        <w:pStyle w:val="ac"/>
        <w:ind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单位：摄氏度</w:t>
      </w:r>
    </w:p>
    <w:tbl>
      <w:tblPr>
        <w:tblW w:w="8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"/>
        <w:gridCol w:w="709"/>
        <w:gridCol w:w="992"/>
        <w:gridCol w:w="836"/>
        <w:gridCol w:w="749"/>
        <w:gridCol w:w="810"/>
        <w:gridCol w:w="709"/>
        <w:gridCol w:w="708"/>
        <w:gridCol w:w="709"/>
        <w:gridCol w:w="851"/>
      </w:tblGrid>
      <w:tr w:rsidR="005E6296" w:rsidTr="004B6D45">
        <w:trPr>
          <w:trHeight w:hRule="exact" w:val="340"/>
          <w:jc w:val="center"/>
        </w:trPr>
        <w:tc>
          <w:tcPr>
            <w:tcW w:w="1094" w:type="dxa"/>
            <w:vMerge w:val="restart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额定温度（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7073" w:type="dxa"/>
            <w:gridSpan w:val="9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表 面 温 升（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</w:tr>
      <w:tr w:rsidR="005E6296" w:rsidTr="004B6D45">
        <w:trPr>
          <w:trHeight w:hRule="exact" w:val="340"/>
          <w:jc w:val="center"/>
        </w:trPr>
        <w:tc>
          <w:tcPr>
            <w:tcW w:w="1094" w:type="dxa"/>
            <w:vMerge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炉壳</w:t>
            </w:r>
          </w:p>
        </w:tc>
        <w:tc>
          <w:tcPr>
            <w:tcW w:w="2268" w:type="dxa"/>
            <w:gridSpan w:val="3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炉门</w:t>
            </w:r>
          </w:p>
        </w:tc>
        <w:tc>
          <w:tcPr>
            <w:tcW w:w="2268" w:type="dxa"/>
            <w:gridSpan w:val="3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淬火油槽</w:t>
            </w:r>
          </w:p>
        </w:tc>
      </w:tr>
      <w:tr w:rsidR="005E6296" w:rsidTr="004B6D45">
        <w:trPr>
          <w:trHeight w:val="507"/>
          <w:jc w:val="center"/>
        </w:trPr>
        <w:tc>
          <w:tcPr>
            <w:tcW w:w="1094" w:type="dxa"/>
            <w:vMerge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992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836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三等</w:t>
            </w:r>
          </w:p>
        </w:tc>
        <w:tc>
          <w:tcPr>
            <w:tcW w:w="74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810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三等</w:t>
            </w:r>
          </w:p>
        </w:tc>
        <w:tc>
          <w:tcPr>
            <w:tcW w:w="708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一等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二等</w:t>
            </w:r>
          </w:p>
        </w:tc>
        <w:tc>
          <w:tcPr>
            <w:tcW w:w="851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三等</w:t>
            </w:r>
          </w:p>
        </w:tc>
      </w:tr>
      <w:tr w:rsidR="005E6296" w:rsidTr="004B6D45">
        <w:trPr>
          <w:trHeight w:val="431"/>
          <w:jc w:val="center"/>
        </w:trPr>
        <w:tc>
          <w:tcPr>
            <w:tcW w:w="1094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>
              <w:rPr>
                <w:rFonts w:hAnsi="宋体" w:hint="eastAsia"/>
                <w:sz w:val="18"/>
                <w:szCs w:val="18"/>
              </w:rPr>
              <w:t>≤950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≤40</w:t>
            </w:r>
          </w:p>
        </w:tc>
        <w:tc>
          <w:tcPr>
            <w:tcW w:w="992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40＜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≤45</w:t>
            </w:r>
          </w:p>
        </w:tc>
        <w:tc>
          <w:tcPr>
            <w:tcW w:w="836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45＜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≤50</w:t>
            </w:r>
          </w:p>
        </w:tc>
        <w:tc>
          <w:tcPr>
            <w:tcW w:w="74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≤45</w:t>
            </w:r>
          </w:p>
        </w:tc>
        <w:tc>
          <w:tcPr>
            <w:tcW w:w="810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45＜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≤55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55＜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≤60</w:t>
            </w:r>
          </w:p>
        </w:tc>
        <w:tc>
          <w:tcPr>
            <w:tcW w:w="708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≤18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18＜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≤20</w:t>
            </w:r>
          </w:p>
        </w:tc>
        <w:tc>
          <w:tcPr>
            <w:tcW w:w="851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20＜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≤24</w:t>
            </w:r>
          </w:p>
        </w:tc>
      </w:tr>
      <w:tr w:rsidR="005E6296" w:rsidTr="004B6D45">
        <w:trPr>
          <w:trHeight w:val="370"/>
          <w:jc w:val="center"/>
        </w:trPr>
        <w:tc>
          <w:tcPr>
            <w:tcW w:w="1094" w:type="dxa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950＜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θ</w:t>
            </w:r>
            <w:r>
              <w:rPr>
                <w:rFonts w:hAnsi="宋体" w:hint="eastAsia"/>
                <w:sz w:val="18"/>
                <w:szCs w:val="18"/>
              </w:rPr>
              <w:t>≤1100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≤45</w:t>
            </w:r>
          </w:p>
        </w:tc>
        <w:tc>
          <w:tcPr>
            <w:tcW w:w="992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45＜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≤50</w:t>
            </w:r>
          </w:p>
        </w:tc>
        <w:tc>
          <w:tcPr>
            <w:tcW w:w="836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50＜</w:t>
            </w: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≤55</w:t>
            </w:r>
          </w:p>
        </w:tc>
        <w:tc>
          <w:tcPr>
            <w:tcW w:w="74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i/>
                <w:iCs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≤50</w:t>
            </w:r>
          </w:p>
        </w:tc>
        <w:tc>
          <w:tcPr>
            <w:tcW w:w="810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50＜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≤60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60＜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≤70</w:t>
            </w:r>
          </w:p>
        </w:tc>
        <w:tc>
          <w:tcPr>
            <w:tcW w:w="708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≤20</w:t>
            </w:r>
          </w:p>
        </w:tc>
        <w:tc>
          <w:tcPr>
            <w:tcW w:w="709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20＜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≤22</w:t>
            </w:r>
          </w:p>
        </w:tc>
        <w:tc>
          <w:tcPr>
            <w:tcW w:w="851" w:type="dxa"/>
            <w:vAlign w:val="center"/>
          </w:tcPr>
          <w:p w:rsidR="005E6296" w:rsidRDefault="005E6296" w:rsidP="00144DB8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22＜</w:t>
            </w:r>
            <w:r>
              <w:rPr>
                <w:rFonts w:eastAsiaTheme="minorEastAsia" w:hAnsi="宋体" w:cstheme="minorBidi" w:hint="eastAsia"/>
                <w:i/>
                <w:iCs/>
                <w:kern w:val="2"/>
                <w:sz w:val="18"/>
                <w:szCs w:val="18"/>
              </w:rPr>
              <w:t>T</w:t>
            </w:r>
            <w:r>
              <w:rPr>
                <w:rFonts w:hAnsi="宋体" w:hint="eastAsia"/>
                <w:sz w:val="18"/>
                <w:szCs w:val="18"/>
              </w:rPr>
              <w:t>≤26</w:t>
            </w:r>
          </w:p>
        </w:tc>
      </w:tr>
    </w:tbl>
    <w:p w:rsidR="005E6296" w:rsidRPr="000F46AE" w:rsidRDefault="005E6296" w:rsidP="005E6296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</w:t>
      </w:r>
      <w:r w:rsidRPr="000F46AE">
        <w:rPr>
          <w:rFonts w:asciiTheme="minorEastAsia" w:hAnsiTheme="minorEastAsia" w:hint="eastAsia"/>
          <w:b/>
          <w:sz w:val="24"/>
          <w:szCs w:val="24"/>
        </w:rPr>
        <w:t>试验数据分析</w:t>
      </w:r>
    </w:p>
    <w:p w:rsidR="005E6296" w:rsidRPr="00E53BB6" w:rsidRDefault="005E6296" w:rsidP="005E629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F46AE">
        <w:rPr>
          <w:rFonts w:asciiTheme="minorEastAsia" w:hAnsiTheme="minorEastAsia" w:hint="eastAsia"/>
          <w:sz w:val="24"/>
          <w:szCs w:val="24"/>
        </w:rPr>
        <w:t>表中所列</w:t>
      </w:r>
      <w:r>
        <w:rPr>
          <w:rFonts w:asciiTheme="minorEastAsia" w:hAnsiTheme="minorEastAsia" w:hint="eastAsia"/>
          <w:sz w:val="24"/>
          <w:szCs w:val="24"/>
        </w:rPr>
        <w:t>各项指标</w:t>
      </w:r>
      <w:r w:rsidRPr="000F46AE">
        <w:rPr>
          <w:rFonts w:asciiTheme="minorEastAsia" w:hAnsiTheme="minorEastAsia" w:hint="eastAsia"/>
          <w:sz w:val="24"/>
          <w:szCs w:val="24"/>
        </w:rPr>
        <w:t>范围既能涵盖国内大部分</w:t>
      </w:r>
      <w:r>
        <w:rPr>
          <w:rFonts w:asciiTheme="minorEastAsia" w:hAnsiTheme="minorEastAsia" w:hint="eastAsia"/>
          <w:sz w:val="24"/>
          <w:szCs w:val="24"/>
        </w:rPr>
        <w:t>热处理电阻炉</w:t>
      </w:r>
      <w:r w:rsidRPr="000F46AE">
        <w:rPr>
          <w:rFonts w:asciiTheme="minorEastAsia" w:hAnsiTheme="minorEastAsia" w:hint="eastAsia"/>
          <w:sz w:val="24"/>
          <w:szCs w:val="24"/>
        </w:rPr>
        <w:t>制造企业生产的</w:t>
      </w:r>
      <w:r>
        <w:rPr>
          <w:rFonts w:asciiTheme="minorEastAsia" w:hAnsiTheme="minorEastAsia" w:hint="eastAsia"/>
          <w:sz w:val="24"/>
          <w:szCs w:val="24"/>
        </w:rPr>
        <w:t>电阻炉</w:t>
      </w:r>
      <w:r w:rsidRPr="000F46AE">
        <w:rPr>
          <w:rFonts w:asciiTheme="minorEastAsia" w:hAnsiTheme="minorEastAsia" w:hint="eastAsia"/>
          <w:sz w:val="24"/>
          <w:szCs w:val="24"/>
        </w:rPr>
        <w:t>产品，又有一定的先进性。经过广泛征求意见，证明</w:t>
      </w:r>
      <w:r>
        <w:rPr>
          <w:rFonts w:asciiTheme="minorEastAsia" w:hAnsiTheme="minorEastAsia" w:hint="eastAsia"/>
          <w:sz w:val="24"/>
          <w:szCs w:val="24"/>
        </w:rPr>
        <w:t>本文件规定的各项参数和技术要求先进合理、切实可行。</w:t>
      </w:r>
    </w:p>
    <w:p w:rsidR="005E6296" w:rsidRPr="00D45E81" w:rsidRDefault="005E6296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Pr="00D45E81">
        <w:rPr>
          <w:rFonts w:ascii="宋体" w:eastAsia="宋体" w:hAnsi="宋体" w:hint="eastAsia"/>
          <w:b/>
          <w:sz w:val="24"/>
          <w:szCs w:val="24"/>
        </w:rPr>
        <w:t>、标准中涉及专利的情况</w:t>
      </w:r>
    </w:p>
    <w:p w:rsidR="005E6296" w:rsidRPr="00D45E81" w:rsidRDefault="005E6296" w:rsidP="005E629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45E81">
        <w:rPr>
          <w:rFonts w:ascii="宋体" w:eastAsia="宋体" w:hAnsi="宋体" w:hint="eastAsia"/>
          <w:sz w:val="24"/>
          <w:szCs w:val="24"/>
        </w:rPr>
        <w:t>本文件不涉及专利问题。</w:t>
      </w:r>
    </w:p>
    <w:p w:rsidR="00C02284" w:rsidRPr="00E24760" w:rsidRDefault="005E6296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六</w:t>
      </w:r>
      <w:r w:rsidR="00C02284" w:rsidRPr="00E24760">
        <w:rPr>
          <w:rFonts w:ascii="宋体" w:eastAsia="宋体" w:hAnsi="宋体" w:hint="eastAsia"/>
          <w:b/>
          <w:sz w:val="24"/>
          <w:szCs w:val="24"/>
        </w:rPr>
        <w:t>、</w:t>
      </w:r>
      <w:r w:rsidR="00B410DB" w:rsidRPr="00E24760">
        <w:rPr>
          <w:rFonts w:ascii="宋体" w:eastAsia="宋体" w:hAnsi="宋体" w:hint="eastAsia"/>
          <w:b/>
          <w:sz w:val="24"/>
          <w:szCs w:val="24"/>
        </w:rPr>
        <w:t>预期达到的社会效益、对产业发展的作用等情况</w:t>
      </w:r>
    </w:p>
    <w:p w:rsidR="00276751" w:rsidRPr="00E24760" w:rsidRDefault="00276751" w:rsidP="00276751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E24760">
        <w:rPr>
          <w:rFonts w:ascii="宋体" w:eastAsia="宋体" w:hAnsi="宋体" w:hint="eastAsia"/>
          <w:sz w:val="24"/>
        </w:rPr>
        <w:t>我国目前使用的热处理电阻炉90%以上是周期性作业，存在炉温均匀性差、工件氧化、脱碳严重、热效率低等问题，行业亟需节能降耗、转型升级。中国热处理行业</w:t>
      </w:r>
      <w:r w:rsidR="006C4D83">
        <w:rPr>
          <w:rFonts w:ascii="宋体" w:eastAsia="宋体" w:hAnsi="宋体" w:hint="eastAsia"/>
          <w:sz w:val="24"/>
        </w:rPr>
        <w:t>“</w:t>
      </w:r>
      <w:r w:rsidRPr="00E24760">
        <w:rPr>
          <w:rFonts w:ascii="宋体" w:eastAsia="宋体" w:hAnsi="宋体" w:hint="eastAsia"/>
          <w:sz w:val="24"/>
        </w:rPr>
        <w:t>十四五</w:t>
      </w:r>
      <w:r w:rsidR="006C4D83">
        <w:rPr>
          <w:rFonts w:ascii="宋体" w:eastAsia="宋体" w:hAnsi="宋体" w:hint="eastAsia"/>
          <w:sz w:val="24"/>
        </w:rPr>
        <w:t>”</w:t>
      </w:r>
      <w:r w:rsidRPr="00E24760">
        <w:rPr>
          <w:rFonts w:ascii="宋体" w:eastAsia="宋体" w:hAnsi="宋体" w:hint="eastAsia"/>
          <w:sz w:val="24"/>
        </w:rPr>
        <w:t>发展规划明确要求，重点引进绿色热处理电阻炉，开展热处理企业（车间）节能诊断工作。</w:t>
      </w:r>
    </w:p>
    <w:p w:rsidR="00180F03" w:rsidRPr="00E24760" w:rsidRDefault="00DE7B96" w:rsidP="00180F03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E24760">
        <w:rPr>
          <w:rFonts w:ascii="宋体" w:eastAsia="宋体" w:hAnsi="宋体" w:hint="eastAsia"/>
          <w:sz w:val="24"/>
        </w:rPr>
        <w:t>本文件</w:t>
      </w:r>
      <w:r w:rsidR="00CF4760" w:rsidRPr="00E24760">
        <w:rPr>
          <w:rFonts w:ascii="宋体" w:eastAsia="宋体" w:hAnsi="宋体"/>
          <w:sz w:val="24"/>
        </w:rPr>
        <w:t>内容涵盖了热处理电阻炉节能评估的全面内容，是热处理电阻炉生产水平评价的基础文件。该</w:t>
      </w:r>
      <w:r w:rsidR="00CF4760" w:rsidRPr="00E24760">
        <w:rPr>
          <w:rFonts w:ascii="宋体" w:eastAsia="宋体" w:hAnsi="宋体" w:hint="eastAsia"/>
          <w:sz w:val="24"/>
        </w:rPr>
        <w:t>文件</w:t>
      </w:r>
      <w:r w:rsidR="00CF4760" w:rsidRPr="00E24760">
        <w:rPr>
          <w:rFonts w:ascii="宋体" w:eastAsia="宋体" w:hAnsi="宋体"/>
          <w:sz w:val="24"/>
        </w:rPr>
        <w:t>适用于热处理电阻炉制造生产水平评价，同时又是企业采购热处理电阻炉的指导和依据。</w:t>
      </w:r>
      <w:r w:rsidR="00180F03" w:rsidRPr="00E24760">
        <w:rPr>
          <w:rFonts w:ascii="宋体" w:eastAsia="宋体" w:hAnsi="宋体" w:hint="eastAsia"/>
          <w:sz w:val="24"/>
        </w:rPr>
        <w:t>根据</w:t>
      </w:r>
      <w:r w:rsidR="00276751" w:rsidRPr="00E24760">
        <w:rPr>
          <w:rFonts w:ascii="宋体" w:eastAsia="宋体" w:hAnsi="宋体" w:hint="eastAsia"/>
          <w:sz w:val="24"/>
        </w:rPr>
        <w:t>热处理电阻炉</w:t>
      </w:r>
      <w:r w:rsidR="00180F03" w:rsidRPr="00E24760">
        <w:rPr>
          <w:rFonts w:ascii="宋体" w:eastAsia="宋体" w:hAnsi="宋体" w:hint="eastAsia"/>
          <w:sz w:val="24"/>
        </w:rPr>
        <w:t>的特点，以“单位电耗”、“单位电极消耗”等参数为依据对</w:t>
      </w:r>
      <w:r w:rsidR="00276751" w:rsidRPr="00E24760">
        <w:rPr>
          <w:rFonts w:ascii="宋体" w:eastAsia="宋体" w:hAnsi="宋体" w:hint="eastAsia"/>
          <w:sz w:val="24"/>
        </w:rPr>
        <w:t>热处理电阻炉</w:t>
      </w:r>
      <w:r w:rsidR="00180F03" w:rsidRPr="00E24760">
        <w:rPr>
          <w:rFonts w:ascii="宋体" w:eastAsia="宋体" w:hAnsi="宋体" w:hint="eastAsia"/>
          <w:sz w:val="24"/>
        </w:rPr>
        <w:t>进行能耗限额。充分结合国际国外在绿色制造方面的工作基础和发展趋势，提高我国绿色制造标准国际化水平，分享我国绿色制造的先进经验</w:t>
      </w:r>
      <w:r w:rsidR="00CF4760" w:rsidRPr="00E24760">
        <w:rPr>
          <w:rFonts w:ascii="宋体" w:eastAsia="宋体" w:hAnsi="宋体" w:hint="eastAsia"/>
          <w:sz w:val="24"/>
        </w:rPr>
        <w:t>，社会效益显著</w:t>
      </w:r>
      <w:r w:rsidR="00180F03" w:rsidRPr="00E24760">
        <w:rPr>
          <w:rFonts w:ascii="宋体" w:eastAsia="宋体" w:hAnsi="宋体" w:hint="eastAsia"/>
          <w:sz w:val="24"/>
        </w:rPr>
        <w:t>。</w:t>
      </w:r>
    </w:p>
    <w:p w:rsidR="005E6296" w:rsidRPr="00D45E81" w:rsidRDefault="005E6296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Pr="00D45E81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采用国际标准和国外先进标准情况</w:t>
      </w:r>
    </w:p>
    <w:p w:rsidR="005E6296" w:rsidRPr="00D45E81" w:rsidRDefault="005E6296" w:rsidP="005E629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D45E81">
        <w:rPr>
          <w:rFonts w:ascii="宋体" w:eastAsia="宋体" w:hAnsi="宋体" w:cs="宋体" w:hint="eastAsia"/>
          <w:sz w:val="24"/>
        </w:rPr>
        <w:t>本文件在制定过程中没有查询到相应的国际、国外标准，因此没有采标。</w:t>
      </w:r>
    </w:p>
    <w:p w:rsidR="005E6296" w:rsidRPr="00D45E81" w:rsidRDefault="005E6296" w:rsidP="005E629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D45E81">
        <w:rPr>
          <w:rFonts w:ascii="宋体" w:eastAsia="宋体" w:hAnsi="宋体" w:cs="宋体" w:hint="eastAsia"/>
          <w:sz w:val="24"/>
        </w:rPr>
        <w:t>本文件为国内先进水平。</w:t>
      </w:r>
    </w:p>
    <w:p w:rsidR="005E6296" w:rsidRPr="00D45E81" w:rsidRDefault="005E6296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Pr="00D45E81">
        <w:rPr>
          <w:rFonts w:ascii="宋体" w:eastAsia="宋体" w:hAnsi="宋体" w:hint="eastAsia"/>
          <w:b/>
          <w:sz w:val="24"/>
          <w:szCs w:val="24"/>
        </w:rPr>
        <w:t>、与现行相关法律、法规、规章及相关标准，特别是强制性标准的协调性</w:t>
      </w:r>
    </w:p>
    <w:p w:rsidR="00030D89" w:rsidRPr="006062FB" w:rsidRDefault="00DE7B96" w:rsidP="0040779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本文件</w:t>
      </w:r>
      <w:r w:rsidR="00407791" w:rsidRPr="006062FB">
        <w:rPr>
          <w:rFonts w:ascii="宋体" w:eastAsia="宋体" w:hAnsi="宋体" w:hint="eastAsia"/>
          <w:sz w:val="24"/>
          <w:szCs w:val="24"/>
        </w:rPr>
        <w:t>属于机械工业节能与综合利用标准体系，“能源节约”小类中“能源消耗限额</w:t>
      </w:r>
      <w:r w:rsidR="006C4D83">
        <w:rPr>
          <w:rFonts w:ascii="宋体" w:eastAsia="宋体" w:hAnsi="宋体" w:hint="eastAsia"/>
          <w:sz w:val="24"/>
          <w:szCs w:val="24"/>
        </w:rPr>
        <w:t>”方面的标准</w:t>
      </w:r>
      <w:r w:rsidR="00407791" w:rsidRPr="006062FB">
        <w:rPr>
          <w:rFonts w:ascii="宋体" w:eastAsia="宋体" w:hAnsi="宋体" w:hint="eastAsia"/>
          <w:sz w:val="24"/>
          <w:szCs w:val="24"/>
        </w:rPr>
        <w:t>。</w:t>
      </w:r>
    </w:p>
    <w:p w:rsidR="00030D89" w:rsidRPr="006062FB" w:rsidRDefault="00DE7B96" w:rsidP="00180F0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本文件</w:t>
      </w:r>
      <w:r w:rsidR="00030D89" w:rsidRPr="006062FB">
        <w:rPr>
          <w:rFonts w:ascii="宋体" w:eastAsia="宋体" w:hAnsi="宋体" w:hint="eastAsia"/>
          <w:sz w:val="24"/>
          <w:szCs w:val="24"/>
        </w:rPr>
        <w:t>与现行相关法律、法规、规章及相关标准协调一致。</w:t>
      </w:r>
    </w:p>
    <w:p w:rsidR="00030D89" w:rsidRPr="006062FB" w:rsidRDefault="005E6296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="00030D89" w:rsidRPr="006062FB">
        <w:rPr>
          <w:rFonts w:ascii="宋体" w:eastAsia="宋体" w:hAnsi="宋体" w:hint="eastAsia"/>
          <w:b/>
          <w:sz w:val="24"/>
          <w:szCs w:val="24"/>
        </w:rPr>
        <w:t>、重大分歧意见的处理经过和依据</w:t>
      </w:r>
    </w:p>
    <w:p w:rsidR="005E6296" w:rsidRDefault="005E6296" w:rsidP="005E629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本文件制定过程中</w:t>
      </w:r>
      <w:r w:rsidRPr="00030D89">
        <w:rPr>
          <w:rFonts w:asciiTheme="minorEastAsia" w:hAnsiTheme="minorEastAsia" w:hint="eastAsia"/>
          <w:sz w:val="24"/>
          <w:szCs w:val="24"/>
        </w:rPr>
        <w:t>无</w:t>
      </w:r>
      <w:r>
        <w:rPr>
          <w:rFonts w:asciiTheme="minorEastAsia" w:hAnsiTheme="minorEastAsia" w:hint="eastAsia"/>
          <w:sz w:val="24"/>
          <w:szCs w:val="24"/>
        </w:rPr>
        <w:t>重大分歧意见。</w:t>
      </w:r>
    </w:p>
    <w:p w:rsidR="00030D89" w:rsidRPr="006062FB" w:rsidRDefault="005E6296" w:rsidP="00227E07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</w:t>
      </w:r>
      <w:r w:rsidR="00030D89" w:rsidRPr="006062FB">
        <w:rPr>
          <w:rFonts w:ascii="宋体" w:eastAsia="宋体" w:hAnsi="宋体" w:hint="eastAsia"/>
          <w:b/>
          <w:sz w:val="24"/>
          <w:szCs w:val="24"/>
        </w:rPr>
        <w:t>、其他应予说明的事项</w:t>
      </w:r>
    </w:p>
    <w:p w:rsidR="00030D89" w:rsidRDefault="00030D89" w:rsidP="00180F0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062FB">
        <w:rPr>
          <w:rFonts w:ascii="宋体" w:eastAsia="宋体" w:hAnsi="宋体" w:hint="eastAsia"/>
          <w:sz w:val="24"/>
          <w:szCs w:val="24"/>
        </w:rPr>
        <w:t>无。</w:t>
      </w:r>
    </w:p>
    <w:p w:rsidR="005E6296" w:rsidRDefault="005E6296" w:rsidP="005E6296">
      <w:pPr>
        <w:spacing w:line="44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《热处理电阻炉质量分级规范》标准编制工作组</w:t>
      </w:r>
    </w:p>
    <w:p w:rsidR="005E6296" w:rsidRPr="00030D89" w:rsidRDefault="005E6296" w:rsidP="005E6296">
      <w:pPr>
        <w:spacing w:line="440" w:lineRule="exact"/>
        <w:ind w:right="1680" w:firstLineChars="2200" w:firstLine="52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2022年</w:t>
      </w:r>
      <w:r w:rsidR="004B6D45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</w:p>
    <w:p w:rsidR="005E6296" w:rsidRPr="00030D89" w:rsidRDefault="005E6296" w:rsidP="00180F03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E6296" w:rsidRPr="00030D89" w:rsidSect="00EC08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A5" w:rsidRDefault="002C77A5" w:rsidP="00C02284">
      <w:r>
        <w:separator/>
      </w:r>
    </w:p>
  </w:endnote>
  <w:endnote w:type="continuationSeparator" w:id="0">
    <w:p w:rsidR="002C77A5" w:rsidRDefault="002C77A5" w:rsidP="00C0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A5" w:rsidRDefault="002C77A5" w:rsidP="00C02284">
      <w:r>
        <w:separator/>
      </w:r>
    </w:p>
  </w:footnote>
  <w:footnote w:type="continuationSeparator" w:id="0">
    <w:p w:rsidR="002C77A5" w:rsidRDefault="002C77A5" w:rsidP="00C0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C3" w:rsidRDefault="00711AC3" w:rsidP="00711AC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4C7"/>
    <w:multiLevelType w:val="multilevel"/>
    <w:tmpl w:val="082A93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D34ECB"/>
    <w:multiLevelType w:val="hybridMultilevel"/>
    <w:tmpl w:val="E2B03FE6"/>
    <w:lvl w:ilvl="0" w:tplc="3EB6493C">
      <w:start w:val="1"/>
      <w:numFmt w:val="lowerLetter"/>
      <w:lvlText w:val="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Ansi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3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3B7A06BA"/>
    <w:multiLevelType w:val="hybridMultilevel"/>
    <w:tmpl w:val="C0B69D62"/>
    <w:lvl w:ilvl="0" w:tplc="78C22AEA">
      <w:start w:val="1"/>
      <w:numFmt w:val="lowerLetter"/>
      <w:lvlText w:val="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D361B69"/>
    <w:multiLevelType w:val="hybridMultilevel"/>
    <w:tmpl w:val="65E0D692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46260FA"/>
    <w:multiLevelType w:val="multilevel"/>
    <w:tmpl w:val="646260FA"/>
    <w:lvl w:ilvl="0">
      <w:start w:val="1"/>
      <w:numFmt w:val="decimal"/>
      <w:pStyle w:val="a5"/>
      <w:suff w:val="nothing"/>
      <w:lvlText w:val="表%1　"/>
      <w:lvlJc w:val="left"/>
      <w:pPr>
        <w:ind w:left="2977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3969"/>
        </w:tabs>
        <w:ind w:left="396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61"/>
        </w:tabs>
        <w:ind w:left="496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528"/>
        </w:tabs>
        <w:ind w:left="552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37"/>
        </w:tabs>
        <w:ind w:left="623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4"/>
        </w:tabs>
        <w:ind w:left="680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71"/>
        </w:tabs>
        <w:ind w:left="737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79"/>
        </w:tabs>
        <w:ind w:left="8079" w:hanging="1700"/>
      </w:pPr>
      <w:rPr>
        <w:rFonts w:hint="eastAsia"/>
      </w:rPr>
    </w:lvl>
  </w:abstractNum>
  <w:abstractNum w:abstractNumId="7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7DA91948"/>
    <w:multiLevelType w:val="hybridMultilevel"/>
    <w:tmpl w:val="4132A496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284"/>
    <w:rsid w:val="00030D89"/>
    <w:rsid w:val="00034770"/>
    <w:rsid w:val="00055029"/>
    <w:rsid w:val="000E762B"/>
    <w:rsid w:val="00114AA1"/>
    <w:rsid w:val="00116CE0"/>
    <w:rsid w:val="00127118"/>
    <w:rsid w:val="0014432C"/>
    <w:rsid w:val="00174E32"/>
    <w:rsid w:val="00180F03"/>
    <w:rsid w:val="001A4A63"/>
    <w:rsid w:val="001B399D"/>
    <w:rsid w:val="00227E07"/>
    <w:rsid w:val="00276751"/>
    <w:rsid w:val="002B476B"/>
    <w:rsid w:val="002C53C6"/>
    <w:rsid w:val="002C59FB"/>
    <w:rsid w:val="002C77A5"/>
    <w:rsid w:val="003332B4"/>
    <w:rsid w:val="00333A5A"/>
    <w:rsid w:val="00341B92"/>
    <w:rsid w:val="003432D4"/>
    <w:rsid w:val="00353956"/>
    <w:rsid w:val="0036626B"/>
    <w:rsid w:val="003662AA"/>
    <w:rsid w:val="00393D01"/>
    <w:rsid w:val="003B1845"/>
    <w:rsid w:val="003B354F"/>
    <w:rsid w:val="003E175D"/>
    <w:rsid w:val="003F103B"/>
    <w:rsid w:val="004028B3"/>
    <w:rsid w:val="00404827"/>
    <w:rsid w:val="00407791"/>
    <w:rsid w:val="00410E9F"/>
    <w:rsid w:val="0043607F"/>
    <w:rsid w:val="00456EC9"/>
    <w:rsid w:val="00471EA7"/>
    <w:rsid w:val="00486620"/>
    <w:rsid w:val="004B6D45"/>
    <w:rsid w:val="004C4F57"/>
    <w:rsid w:val="005033B6"/>
    <w:rsid w:val="00574379"/>
    <w:rsid w:val="005952DB"/>
    <w:rsid w:val="005B3D2C"/>
    <w:rsid w:val="005B7C3A"/>
    <w:rsid w:val="005D481B"/>
    <w:rsid w:val="005E5F7C"/>
    <w:rsid w:val="005E6296"/>
    <w:rsid w:val="005F4006"/>
    <w:rsid w:val="006062FB"/>
    <w:rsid w:val="00611153"/>
    <w:rsid w:val="0065314B"/>
    <w:rsid w:val="00667CF0"/>
    <w:rsid w:val="00687C79"/>
    <w:rsid w:val="006A5ED8"/>
    <w:rsid w:val="006C4D83"/>
    <w:rsid w:val="00711AC3"/>
    <w:rsid w:val="00714742"/>
    <w:rsid w:val="007233CF"/>
    <w:rsid w:val="00892554"/>
    <w:rsid w:val="00897395"/>
    <w:rsid w:val="008C2B80"/>
    <w:rsid w:val="008C4538"/>
    <w:rsid w:val="008D50B6"/>
    <w:rsid w:val="008E7A4C"/>
    <w:rsid w:val="008E7C04"/>
    <w:rsid w:val="00907AB2"/>
    <w:rsid w:val="00964351"/>
    <w:rsid w:val="00990D80"/>
    <w:rsid w:val="009E7595"/>
    <w:rsid w:val="009F450B"/>
    <w:rsid w:val="00A047E8"/>
    <w:rsid w:val="00A053C1"/>
    <w:rsid w:val="00A13674"/>
    <w:rsid w:val="00A23B99"/>
    <w:rsid w:val="00AA1B74"/>
    <w:rsid w:val="00B02AEC"/>
    <w:rsid w:val="00B410DB"/>
    <w:rsid w:val="00B50860"/>
    <w:rsid w:val="00B87C8A"/>
    <w:rsid w:val="00B92ADC"/>
    <w:rsid w:val="00BD4C43"/>
    <w:rsid w:val="00C02284"/>
    <w:rsid w:val="00C0651B"/>
    <w:rsid w:val="00C445EA"/>
    <w:rsid w:val="00C532DE"/>
    <w:rsid w:val="00CC0A9F"/>
    <w:rsid w:val="00CC2D8B"/>
    <w:rsid w:val="00CE168D"/>
    <w:rsid w:val="00CE3758"/>
    <w:rsid w:val="00CE7236"/>
    <w:rsid w:val="00CF4760"/>
    <w:rsid w:val="00CF6B64"/>
    <w:rsid w:val="00D02E0B"/>
    <w:rsid w:val="00D27748"/>
    <w:rsid w:val="00DB3537"/>
    <w:rsid w:val="00DC793D"/>
    <w:rsid w:val="00DE2156"/>
    <w:rsid w:val="00DE7B96"/>
    <w:rsid w:val="00DF3BAA"/>
    <w:rsid w:val="00E0275B"/>
    <w:rsid w:val="00E24760"/>
    <w:rsid w:val="00E34839"/>
    <w:rsid w:val="00E667BE"/>
    <w:rsid w:val="00E85183"/>
    <w:rsid w:val="00E86CA0"/>
    <w:rsid w:val="00EC082A"/>
    <w:rsid w:val="00EC71F1"/>
    <w:rsid w:val="00ED3470"/>
    <w:rsid w:val="00F22496"/>
    <w:rsid w:val="00F37564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C082A"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C0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C02284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C0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C02284"/>
    <w:rPr>
      <w:sz w:val="18"/>
      <w:szCs w:val="18"/>
    </w:rPr>
  </w:style>
  <w:style w:type="paragraph" w:customStyle="1" w:styleId="a5">
    <w:name w:val="注×：（正文）"/>
    <w:rsid w:val="005F4006"/>
    <w:pPr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正文表标题"/>
    <w:next w:val="a6"/>
    <w:qFormat/>
    <w:rsid w:val="005F4006"/>
    <w:pPr>
      <w:numPr>
        <w:numId w:val="3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段"/>
    <w:link w:val="Char1"/>
    <w:qFormat/>
    <w:rsid w:val="0065314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basedOn w:val="a7"/>
    <w:link w:val="ac"/>
    <w:uiPriority w:val="99"/>
    <w:qFormat/>
    <w:rsid w:val="0065314B"/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一级条标题"/>
    <w:next w:val="ac"/>
    <w:qFormat/>
    <w:rsid w:val="005E6296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章标题"/>
    <w:next w:val="ac"/>
    <w:qFormat/>
    <w:rsid w:val="005E6296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c"/>
    <w:qFormat/>
    <w:rsid w:val="005E6296"/>
    <w:pPr>
      <w:numPr>
        <w:ilvl w:val="2"/>
      </w:numPr>
      <w:spacing w:before="50" w:after="50"/>
      <w:outlineLvl w:val="3"/>
    </w:pPr>
  </w:style>
  <w:style w:type="paragraph" w:customStyle="1" w:styleId="a3">
    <w:name w:val="四级条标题"/>
    <w:basedOn w:val="a6"/>
    <w:next w:val="ac"/>
    <w:qFormat/>
    <w:rsid w:val="005E6296"/>
    <w:pPr>
      <w:widowControl/>
      <w:numPr>
        <w:ilvl w:val="4"/>
        <w:numId w:val="4"/>
      </w:numPr>
      <w:spacing w:beforeLines="50" w:afterLines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c"/>
    <w:qFormat/>
    <w:rsid w:val="005E6296"/>
    <w:pPr>
      <w:numPr>
        <w:ilvl w:val="5"/>
      </w:numPr>
      <w:outlineLvl w:val="6"/>
    </w:pPr>
  </w:style>
  <w:style w:type="paragraph" w:customStyle="1" w:styleId="ad">
    <w:name w:val="注："/>
    <w:next w:val="ac"/>
    <w:rsid w:val="005E6296"/>
    <w:pPr>
      <w:widowControl w:val="0"/>
      <w:autoSpaceDE w:val="0"/>
      <w:autoSpaceDN w:val="0"/>
      <w:ind w:firstLine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styleId="ae">
    <w:name w:val="List Paragraph"/>
    <w:basedOn w:val="a6"/>
    <w:uiPriority w:val="34"/>
    <w:qFormat/>
    <w:rsid w:val="00227E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曹姣</dc:creator>
  <cp:keywords/>
  <dc:description/>
  <cp:lastModifiedBy>曹姣</cp:lastModifiedBy>
  <cp:revision>145</cp:revision>
  <dcterms:created xsi:type="dcterms:W3CDTF">2020-12-24T02:02:00Z</dcterms:created>
  <dcterms:modified xsi:type="dcterms:W3CDTF">2022-04-19T09:31:00Z</dcterms:modified>
</cp:coreProperties>
</file>